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4B21BBF3" w14:textId="2B7B723D" w:rsidP="000D0712" w:rsidR="00CC2BBA" w:rsidRDefault="000135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cs="Arial" w:eastAsia="Arial" w:hAnsi="Arial"/>
          <w:color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0" distR="0" distT="0" hidden="0" layoutInCell="1" locked="1" relativeHeight="251659264" simplePos="0" wp14:anchorId="4788294F" wp14:editId="059588E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781544" cy="91440"/>
                <wp:effectExtent b="22860" l="0" r="10160" t="0"/>
                <wp:wrapSquare distB="0" distL="0" distR="0" distT="0"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544" cy="91440"/>
                        </a:xfrm>
                        <a:prstGeom prst="rect">
                          <a:avLst/>
                        </a:prstGeom>
                        <a:solidFill>
                          <a:srgbClr val="A68F0D"/>
                        </a:solidFill>
                        <a:ln cap="flat" cmpd="sng" w="12700">
                          <a:solidFill>
                            <a:srgbClr val="A68F0D"/>
                          </a:solidFill>
                          <a:prstDash val="solid"/>
                          <a:miter lim="800000"/>
                          <a:headEnd len="sm" type="none" w="sm"/>
                          <a:tailEnd len="sm" type="none" w="sm"/>
                        </a:ln>
                      </wps:spPr>
                      <wps:txbx>
                        <w:txbxContent>
                          <w:p w14:paraId="2F52FA17" w14:textId="77777777" w:rsidP="000135A6" w:rsidR="000135A6" w:rsidRDefault="000135A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anchor="ctr" anchorCtr="0" bIns="91425" lIns="91425" rIns="91425" spcFirstLastPara="1" tIns="91425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#a68f0d" id="Rectangle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t/u6DwIAAEEEAAAOAAAAZHJzL2Uyb0RvYy54bWysU9uO2jAQfa/Uf7D8XhIQu1BEWK2WUlVa tUjbfsDgOMSSb/UYEv6+Y4cC2z60qpoHx2OPZ87MObN86I1mRxlQOVvx8ajkTFrhamX3Ff/2dfNu zhlGsDVoZ2XFTxL5w+rtm2XnF3LiWqdrGRgFsbjofMXbGP2iKFC00gCOnJeWLhsXDEQyw76oA3QU 3ehiUpb3RedC7YMTEpFO18MlX+X4TSNF/NI0KCPTFSdsMa8hr7u0FqslLPYBfKvEGQb8AwoDylLS S6g1RGCHoH4LZZQIDl0TR8KZwjWNEjLXQNWMy1+qeWnBy1wLNQf9pU34/8KKz8cXvw3Uhs7jAmmb quibYNKf8LE+N+t0aZbsIxN0OJvNx3fTKWeC7t6Pp9PczOL62AeMH6UzLG0qHoiL3CI4PmOkhOT6 0yXlQqdVvVFaZyPsd086sCMQb4/38025TlTRk1du2rKOVDeZlcStANJPoyHS1vi64mj3OeGrJ/h3 kROyNWA7IMgRBq0YFUmwWpmKz8v0DcethPqDrVk8eVK5Ja3zBA0NZ1rSZNAmSy2C0n/2ozq1pXKv nKRd7Hf9maidq0/bwNCLjSKkz4BxC4GUO6a0pGZK+P0AgUDoT5bkQvxM7kj+t0a4NXa3BljROhoS EQNng/EU89Akbqx7PETXqMxhwjWAOcMlnWaezjOVBuHWzl7XyV/9AAAA//8DAFBLAwQUAAYACAAA ACEAuBz5PdsAAAAFAQAADwAAAGRycy9kb3ducmV2LnhtbEyPQWvDMAyF74P9B6PBLqO1G7JSsjil lA123LIe2psba0loLIfYadN/P3WX7SKeeOK9T/l6cp044xBaTxoWcwUCqfK2pVrD7utttgIRoiFr Ok+o4YoB1sX9XW4y6y/0iecy1oJDKGRGQxNjn0kZqgadCXPfI7H37QdnIq9DLe1gLhzuOpkotZTO tMQNjelx22B1KkenYfuaLEPprofd+weW4/5J2fqktH58mDYvICJO8e8YbviMDgUzHf1INohOAz8S f+fNS5LnFMSRVZqCLHL5n774AQAA//8DAFBLAQItABQABgAIAAAAIQC2gziS/gAAAOEBAAATAAAA AAAAAAAAAAAAAAAAAABbQ29udGVudF9UeXBlc10ueG1sUEsBAi0AFAAGAAgAAAAhADj9If/WAAAA lAEAAAsAAAAAAAAAAAAAAAAALwEAAF9yZWxzLy5yZWxzUEsBAi0AFAAGAAgAAAAhAIO3+7oPAgAA QQQAAA4AAAAAAAAAAAAAAAAALgIAAGRycy9lMm9Eb2MueG1sUEsBAi0AFAAGAAgAAAAhALgc+T3b AAAABQEAAA8AAAAAAAAAAAAAAAAAaQQAAGRycy9kb3ducmV2LnhtbFBLBQYAAAAABAAEAPMAAABx BQAAAAA= " o:spid="_x0000_s1026" strokecolor="#a68f0d" strokeweight="1pt" style="position:absolute;margin-left:0;margin-top:0;width:612.7pt;height:7.2pt;z-index:251659264;visibility:visible;mso-wrap-style:squar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margin;mso-height-relative:margin;v-text-anchor:middle" w14:anchorId="4788294F">
                <v:stroke endarrowlength="short" endarrowwidth="narrow" startarrowlength="short" startarrowwidth="narrow"/>
                <v:textbox inset="2.53958mm,2.53958mm,2.53958mm,2.53958mm">
                  <w:txbxContent>
                    <w:p w14:paraId="2F52FA17" w14:textId="77777777" w:rsidP="000135A6" w:rsidR="000135A6" w:rsidRDefault="000135A6">
                      <w:pPr>
                        <w:textDirection w:val="btLr"/>
                      </w:pPr>
                    </w:p>
                  </w:txbxContent>
                </v:textbox>
                <w10:wrap anchorx="page" anchory="page" type="square"/>
                <w10:anchorlock/>
              </v:rect>
            </w:pict>
          </mc:Fallback>
        </mc:AlternateContent>
      </w:r>
    </w:p>
    <w:tbl>
      <w:tblPr>
        <w:tblStyle w:val="a"/>
        <w:tblW w:type="pct" w:w="5000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firstColumn="0" w:firstRow="0" w:lastColumn="0" w:lastRow="0" w:noHBand="0" w:noVBand="1" w:val="0400"/>
      </w:tblPr>
      <w:tblGrid>
        <w:gridCol w:w="5400"/>
        <w:gridCol w:w="5400"/>
      </w:tblGrid>
      <w:tr w14:paraId="5C30BD11" w14:textId="77777777" w:rsidR="000135A6" w:rsidTr="000E2210">
        <w:trPr>
          <w:trHeight w:val="702"/>
        </w:trPr>
        <w:tc>
          <w:tcPr>
            <w:tcW w:type="dxa" w:w="5035"/>
          </w:tcPr>
          <w:p w14:paraId="6834458C" w14:textId="26D6FCCE" w:rsidP="000D0712" w:rsidR="000135A6" w:rsidRDefault="00F36F6D">
            <w:pPr>
              <w:ind w:left="-108"/>
              <w:rPr>
                <w:rFonts w:ascii="Century" w:cs="Century" w:eastAsia="Century" w:hAnsi="Century"/>
                <w:b/>
                <w:sz w:val="40"/>
                <w:szCs w:val="40"/>
              </w:rPr>
            </w:pPr>
            <w:r w:rsidRPr="00F36F6D">
              <w:rPr>
                <w:rFonts w:ascii="Century" w:cs="Century" w:eastAsia="Century" w:hAnsi="Century"/>
                <w:b/>
                <w:sz w:val="40"/>
                <w:szCs w:val="40"/>
              </w:rPr>
              <w:t>Vincent A. Ellis</w:t>
            </w:r>
          </w:p>
        </w:tc>
        <w:tc>
          <w:tcPr>
            <w:tcW w:type="dxa" w:w="5035"/>
            <w:vAlign w:val="center"/>
          </w:tcPr>
          <w:p w14:paraId="385CF7C2" w14:textId="52245B2E" w:rsidP="000D0712" w:rsidR="000135A6" w:rsidRDefault="00C33443">
            <w:pPr>
              <w:jc w:val="right"/>
              <w:rPr>
                <w:rFonts w:ascii="Corbel" w:cs="Corbel" w:eastAsia="Corbel" w:hAnsi="Corbel"/>
              </w:rPr>
            </w:pPr>
            <w:hyperlink r:id="rId8" w:history="1">
              <w:r w:rsidR="00B107C8" w:rsidRPr="001B510A">
                <w:rPr>
                  <w:rStyle w:val="Hyperlink"/>
                  <w:rFonts w:ascii="Corbel" w:cs="Corbel" w:eastAsia="Corbel" w:hAnsi="Corbel"/>
                </w:rPr>
                <w:t>vincent.ellis001@hotmail.com</w:t>
              </w:r>
            </w:hyperlink>
            <w:r w:rsidR="00B107C8">
              <w:rPr>
                <w:rFonts w:ascii="Corbel" w:cs="Corbel" w:eastAsia="Corbel" w:hAnsi="Corbel"/>
              </w:rPr>
              <w:t xml:space="preserve"> </w:t>
            </w:r>
            <w:r w:rsidR="000135A6">
              <w:rPr>
                <w:rFonts w:ascii="Corbel" w:cs="Corbel" w:eastAsia="Corbel" w:hAnsi="Corbel"/>
              </w:rPr>
              <w:t xml:space="preserve">• </w:t>
            </w:r>
            <w:r w:rsidR="000135A6" w:rsidRPr="00BD6E6C">
              <w:rPr>
                <w:rFonts w:ascii="Corbel" w:cs="Corbel" w:eastAsia="Corbel" w:hAnsi="Corbel"/>
                <w:highlight w:val="cyan"/>
              </w:rPr>
              <w:t>LinkedIn</w:t>
            </w:r>
            <w:r w:rsidR="00487BE7" w:rsidRPr="00BD6E6C">
              <w:rPr>
                <w:rFonts w:ascii="Corbel" w:cs="Corbel" w:eastAsia="Corbel" w:hAnsi="Corbel"/>
                <w:highlight w:val="cyan"/>
              </w:rPr>
              <w:t xml:space="preserve"> URL</w:t>
            </w:r>
          </w:p>
          <w:p w14:paraId="61999688" w14:textId="723F31DA" w:rsidP="000D0712" w:rsidR="000135A6" w:rsidRDefault="00B107C8">
            <w:pPr>
              <w:jc w:val="right"/>
              <w:rPr>
                <w:rFonts w:ascii="Corbel" w:cs="Corbel" w:eastAsia="Corbel" w:hAnsi="Corbel"/>
              </w:rPr>
            </w:pPr>
            <w:r w:rsidRPr="00B107C8">
              <w:rPr>
                <w:rFonts w:ascii="Corbel" w:cs="Corbel" w:eastAsia="Corbel" w:hAnsi="Corbel"/>
              </w:rPr>
              <w:t>Winter Garden, FL 34787</w:t>
            </w:r>
            <w:r w:rsidR="000135A6">
              <w:rPr>
                <w:rFonts w:ascii="Corbel" w:cs="Corbel" w:eastAsia="Corbel" w:hAnsi="Corbel"/>
              </w:rPr>
              <w:t xml:space="preserve"> • </w:t>
            </w:r>
            <w:r w:rsidR="00487BE7" w:rsidRPr="00487BE7">
              <w:rPr>
                <w:rFonts w:ascii="Corbel" w:cs="Corbel" w:eastAsia="Corbel" w:hAnsi="Corbel"/>
              </w:rPr>
              <w:t>(954)822-0215</w:t>
            </w:r>
          </w:p>
        </w:tc>
      </w:tr>
    </w:tbl>
    <w:p w14:paraId="02A2D2B4" w14:textId="4E2D5E2F" w:rsidP="000D0712" w:rsidR="00BE1CF3" w:rsidRDefault="00D84093" w:rsidRPr="000B5642">
      <w:pPr>
        <w:spacing w:before="120"/>
        <w:jc w:val="center"/>
        <w:rPr>
          <w:rFonts w:ascii="Corbel" w:hAnsi="Corbel"/>
          <w:b/>
          <w:sz w:val="26"/>
          <w:szCs w:val="28"/>
        </w:rPr>
      </w:pPr>
      <w:bookmarkStart w:id="0" w:name="_Hlk48049104"/>
      <w:r>
        <w:rPr>
          <w:rFonts w:ascii="Corbel" w:hAnsi="Corbel"/>
          <w:b/>
          <w:sz w:val="26"/>
          <w:szCs w:val="28"/>
        </w:rPr>
        <w:t>Sales Representative</w:t>
      </w:r>
    </w:p>
    <w:bookmarkEnd w:id="0"/>
    <w:p w14:paraId="24409C70" w14:textId="77777777" w:rsidP="000D0712" w:rsidR="000B46DF" w:rsidRDefault="000B46DF">
      <w:pPr>
        <w:spacing w:before="60"/>
        <w:jc w:val="center"/>
        <w:rPr>
          <w:rFonts w:ascii="Corbel" w:hAnsi="Corbel"/>
          <w:b/>
          <w:bCs/>
        </w:rPr>
      </w:pPr>
      <w:r w:rsidRPr="000B46DF">
        <w:rPr>
          <w:rFonts w:ascii="Corbel" w:hAnsi="Corbel"/>
          <w:b/>
          <w:bCs/>
        </w:rPr>
        <w:t>Results-driven and seasoned professional with extensive experience in spearheading, managing, and optimizing sales operations to drive revenue growth.</w:t>
      </w:r>
    </w:p>
    <w:p w14:paraId="03D8678E" w14:textId="025B5A10" w:rsidP="000D0712" w:rsidR="00BB41F4" w:rsidRDefault="009E111F">
      <w:pPr>
        <w:spacing w:before="60"/>
        <w:jc w:val="both"/>
        <w:rPr>
          <w:rFonts w:ascii="Corbel" w:cs="Corbel" w:eastAsia="Corbel" w:hAnsi="Corbel"/>
        </w:rPr>
      </w:pPr>
      <w:r w:rsidRPr="009E111F">
        <w:rPr>
          <w:rFonts w:ascii="Corbel" w:cs="Corbel" w:eastAsia="Corbel" w:hAnsi="Corbel"/>
        </w:rPr>
        <w:t>Demonstrated expertise in developing and implementing sales strategies</w:t>
      </w:r>
      <w:r>
        <w:rPr>
          <w:rFonts w:ascii="Corbel" w:cs="Corbel" w:eastAsia="Corbel" w:hAnsi="Corbel"/>
        </w:rPr>
        <w:t xml:space="preserve"> </w:t>
      </w:r>
      <w:r w:rsidRPr="009E111F">
        <w:rPr>
          <w:rFonts w:ascii="Corbel" w:cs="Corbel" w:eastAsia="Corbel" w:hAnsi="Corbel"/>
        </w:rPr>
        <w:t xml:space="preserve">and fostering robust client relationships to exceed business objectives. </w:t>
      </w:r>
      <w:r w:rsidR="002A32FC">
        <w:rPr>
          <w:rFonts w:ascii="Corbel" w:cs="Corbel" w:eastAsia="Corbel" w:hAnsi="Corbel"/>
        </w:rPr>
        <w:t>Adept</w:t>
      </w:r>
      <w:r w:rsidR="002A32FC" w:rsidRPr="002A32FC">
        <w:rPr>
          <w:rFonts w:ascii="Corbel" w:cs="Corbel" w:eastAsia="Corbel" w:hAnsi="Corbel"/>
        </w:rPr>
        <w:t xml:space="preserve"> at surpassing sales quotas with remarkable margins and negotiating</w:t>
      </w:r>
      <w:r w:rsidR="000D2101">
        <w:rPr>
          <w:rFonts w:ascii="Corbel" w:cs="Corbel" w:eastAsia="Corbel" w:hAnsi="Corbel"/>
        </w:rPr>
        <w:t>/</w:t>
      </w:r>
      <w:r w:rsidR="002A32FC" w:rsidRPr="002A32FC">
        <w:rPr>
          <w:rFonts w:ascii="Corbel" w:cs="Corbel" w:eastAsia="Corbel" w:hAnsi="Corbel"/>
        </w:rPr>
        <w:t>closing deals with corporate clients</w:t>
      </w:r>
      <w:r w:rsidR="00136315">
        <w:rPr>
          <w:rFonts w:ascii="Corbel" w:cs="Corbel" w:eastAsia="Corbel" w:hAnsi="Corbel"/>
        </w:rPr>
        <w:t xml:space="preserve">. </w:t>
      </w:r>
      <w:r w:rsidR="00136315" w:rsidRPr="00136315">
        <w:rPr>
          <w:rFonts w:ascii="Corbel" w:cs="Corbel" w:eastAsia="Corbel" w:hAnsi="Corbel"/>
        </w:rPr>
        <w:t>Proven success in providing support for technical issues, educating customers on product benefits, and contributing to brand-building efforts.</w:t>
      </w:r>
      <w:r w:rsidR="003E4720">
        <w:rPr>
          <w:rFonts w:ascii="Corbel" w:cs="Corbel" w:eastAsia="Corbel" w:hAnsi="Corbel"/>
        </w:rPr>
        <w:t xml:space="preserve"> </w:t>
      </w:r>
      <w:r w:rsidR="003E4720" w:rsidRPr="003E4720">
        <w:rPr>
          <w:rFonts w:ascii="Corbel" w:cs="Corbel" w:eastAsia="Corbel" w:hAnsi="Corbel"/>
        </w:rPr>
        <w:t>Instrumental at managing top accounts and collaborating with marketing department to drive brand success</w:t>
      </w:r>
      <w:r w:rsidR="003E4720">
        <w:rPr>
          <w:rFonts w:ascii="Corbel" w:cs="Corbel" w:eastAsia="Corbel" w:hAnsi="Corbel"/>
        </w:rPr>
        <w:t>.</w:t>
      </w:r>
      <w:r w:rsidR="00F21D91">
        <w:rPr>
          <w:rFonts w:ascii="Corbel" w:cs="Corbel" w:eastAsia="Corbel" w:hAnsi="Corbel"/>
        </w:rPr>
        <w:t xml:space="preserve"> </w:t>
      </w:r>
      <w:r w:rsidRPr="009E111F">
        <w:rPr>
          <w:rFonts w:ascii="Corbel" w:cs="Corbel" w:eastAsia="Corbel" w:hAnsi="Corbel"/>
        </w:rPr>
        <w:t>Exceptional communication and leadership abilities combined with strong business acumen to determine sales performance and deliver outstanding results</w:t>
      </w:r>
      <w:r w:rsidR="00AC685D">
        <w:rPr>
          <w:rFonts w:ascii="Corbel" w:cs="Corbel" w:eastAsia="Corbel" w:hAnsi="Corbel"/>
        </w:rPr>
        <w:t>.</w:t>
      </w:r>
      <w:r w:rsidR="002A32FC">
        <w:rPr>
          <w:rFonts w:ascii="Corbel" w:cs="Corbel" w:eastAsia="Corbel" w:hAnsi="Corbel"/>
        </w:rPr>
        <w:t xml:space="preserve"> </w:t>
      </w:r>
    </w:p>
    <w:tbl>
      <w:tblPr>
        <w:tblStyle w:val="a1"/>
        <w:tblW w:type="pct" w:w="5000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firstColumn="0" w:firstRow="0" w:lastColumn="0" w:lastRow="0" w:noHBand="0" w:noVBand="1" w:val="0400"/>
      </w:tblPr>
      <w:tblGrid>
        <w:gridCol w:w="3686"/>
        <w:gridCol w:w="283"/>
        <w:gridCol w:w="2835"/>
        <w:gridCol w:w="567"/>
        <w:gridCol w:w="3429"/>
      </w:tblGrid>
      <w:tr w14:paraId="2534D167" w14:textId="77777777" w:rsidR="00CC2BBA" w:rsidTr="008546E7">
        <w:trPr>
          <w:trHeight w:val="344"/>
        </w:trPr>
        <w:tc>
          <w:tcPr>
            <w:tcW w:type="dxa" w:w="3969"/>
            <w:gridSpan w:val="2"/>
            <w:tcBorders>
              <w:bottom w:color="BF8F00" w:space="0" w:sz="18" w:themeColor="accent4" w:themeShade="BF" w:val="single"/>
            </w:tcBorders>
          </w:tcPr>
          <w:p w14:paraId="55C077F5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2835"/>
            <w:vMerge w:val="restart"/>
          </w:tcPr>
          <w:p w14:paraId="53C6E073" w14:textId="475F4B20" w:rsidP="000D0712" w:rsidR="00CC2BBA" w:rsidRDefault="00AA1B2A">
            <w:pPr>
              <w:spacing w:after="120" w:before="120"/>
              <w:jc w:val="center"/>
              <w:rPr>
                <w:rFonts w:ascii="Corbel" w:cs="Corbel" w:eastAsia="Corbel" w:hAnsi="Corbel"/>
                <w:b/>
                <w:sz w:val="28"/>
                <w:szCs w:val="28"/>
              </w:rPr>
            </w:pPr>
            <w:r>
              <w:rPr>
                <w:rFonts w:ascii="Corbel" w:cs="Corbel" w:eastAsia="Corbel" w:hAnsi="Corbel"/>
                <w:b/>
                <w:sz w:val="26"/>
                <w:szCs w:val="26"/>
              </w:rPr>
              <w:t>Areas of Expertise</w:t>
            </w:r>
          </w:p>
        </w:tc>
        <w:tc>
          <w:tcPr>
            <w:tcW w:type="dxa" w:w="3996"/>
            <w:gridSpan w:val="2"/>
            <w:tcBorders>
              <w:bottom w:color="BF8F00" w:space="0" w:sz="18" w:themeColor="accent4" w:themeShade="BF" w:val="single"/>
            </w:tcBorders>
          </w:tcPr>
          <w:p w14:paraId="0F9D6B94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</w:tr>
      <w:tr w14:paraId="1E649A8F" w14:textId="77777777" w:rsidR="00CC2BBA" w:rsidTr="0077529B">
        <w:tc>
          <w:tcPr>
            <w:tcW w:type="dxa" w:w="3969"/>
            <w:gridSpan w:val="2"/>
            <w:tcBorders>
              <w:top w:color="BF8F00" w:space="0" w:sz="18" w:themeColor="accent4" w:themeShade="BF" w:val="single"/>
              <w:bottom w:val="nil"/>
            </w:tcBorders>
          </w:tcPr>
          <w:p w14:paraId="76521E94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2835"/>
            <w:vMerge/>
            <w:tcBorders>
              <w:bottom w:val="nil"/>
            </w:tcBorders>
          </w:tcPr>
          <w:p w14:paraId="476BFC84" w14:textId="77777777" w:rsidP="000D0712" w:rsidR="00CC2BBA" w:rsidRDefault="00CC2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3996"/>
            <w:gridSpan w:val="2"/>
            <w:tcBorders>
              <w:top w:color="BF8F00" w:space="0" w:sz="18" w:themeColor="accent4" w:themeShade="BF" w:val="single"/>
              <w:bottom w:val="nil"/>
            </w:tcBorders>
          </w:tcPr>
          <w:p w14:paraId="14C32B66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</w:tr>
      <w:tr w14:paraId="73CB085A" w14:textId="77777777" w:rsidR="0077529B" w:rsidTr="0077529B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Look w:firstColumn="1" w:firstRow="1" w:lastColumn="0" w:lastRow="0" w:noHBand="0" w:noVBand="1" w:val="04A0"/>
        </w:tblPrEx>
        <w:tc>
          <w:tcPr>
            <w:tcW w:type="dxa" w:w="3686"/>
          </w:tcPr>
          <w:p w14:paraId="61C61770" w14:textId="433DB09F" w:rsidP="006A26FE" w:rsidR="00AA1B2A" w:rsidRDefault="00861585" w:rsidRPr="00861585">
            <w:pPr>
              <w:numPr>
                <w:ilvl w:val="0"/>
                <w:numId w:val="1"/>
              </w:numPr>
              <w:spacing w:before="120"/>
              <w:ind w:hanging="158" w:left="158"/>
              <w:rPr>
                <w:rFonts w:ascii="Corbel" w:cs="Corbel" w:eastAsia="Corbel" w:hAnsi="Corbel"/>
                <w:color w:val="000000"/>
              </w:rPr>
            </w:pPr>
            <w:r w:rsidRPr="002B51E0">
              <w:rPr>
                <w:rFonts w:ascii="Corbel" w:cs="Corbel" w:eastAsia="Corbel" w:hAnsi="Corbel"/>
                <w:color w:val="000000"/>
              </w:rPr>
              <w:t xml:space="preserve">Sales Process Optimization </w:t>
            </w:r>
          </w:p>
          <w:p w14:paraId="4AC02B4E" w14:textId="3C935B19" w:rsidP="006A26FE" w:rsidR="00B071E9" w:rsidRDefault="00B071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158" w:left="158"/>
              <w:rPr>
                <w:rFonts w:ascii="Corbel" w:cs="Corbel" w:eastAsia="Corbel" w:hAnsi="Corbel"/>
                <w:color w:val="000000"/>
              </w:rPr>
            </w:pPr>
            <w:r w:rsidRPr="00B071E9">
              <w:rPr>
                <w:rFonts w:ascii="Corbel" w:cs="Corbel" w:eastAsia="Corbel" w:hAnsi="Corbel"/>
                <w:color w:val="000000"/>
              </w:rPr>
              <w:t>Business &amp; Revenue Growth</w:t>
            </w:r>
          </w:p>
          <w:p w14:paraId="08570B80" w14:textId="19C0CB25" w:rsidP="006A26FE" w:rsidR="00AA1B2A" w:rsidRDefault="00EE72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158" w:left="158"/>
              <w:rPr>
                <w:rFonts w:ascii="Corbel" w:cs="Corbel" w:eastAsia="Corbel" w:hAnsi="Corbel"/>
                <w:color w:val="000000"/>
              </w:rPr>
            </w:pPr>
            <w:r>
              <w:rPr>
                <w:rFonts w:ascii="Corbel" w:cs="Corbel" w:eastAsia="Corbel" w:hAnsi="Corbel"/>
                <w:color w:val="000000"/>
              </w:rPr>
              <w:t>Key Account Management</w:t>
            </w:r>
          </w:p>
        </w:tc>
        <w:tc>
          <w:tcPr>
            <w:tcW w:type="dxa" w:w="3685"/>
            <w:gridSpan w:val="3"/>
          </w:tcPr>
          <w:p w14:paraId="0E60F43C" w14:textId="7BC34E42" w:rsidP="006A26FE" w:rsidR="00AA1B2A" w:rsidRDefault="006D19B9" w:rsidRPr="006D19B9">
            <w:pPr>
              <w:numPr>
                <w:ilvl w:val="0"/>
                <w:numId w:val="1"/>
              </w:numPr>
              <w:spacing w:before="120"/>
              <w:ind w:hanging="158" w:left="158"/>
              <w:rPr>
                <w:rFonts w:ascii="Corbel" w:cs="Corbel" w:eastAsia="Corbel" w:hAnsi="Corbel"/>
                <w:color w:val="000000"/>
              </w:rPr>
            </w:pPr>
            <w:r w:rsidRPr="002B51E0">
              <w:rPr>
                <w:rFonts w:ascii="Corbel" w:cs="Corbel" w:eastAsia="Corbel" w:hAnsi="Corbel"/>
                <w:color w:val="000000"/>
              </w:rPr>
              <w:t>Strategic Planning &amp; Execution</w:t>
            </w:r>
            <w:r w:rsidR="00AA1B2A" w:rsidRPr="006D19B9">
              <w:rPr>
                <w:rFonts w:ascii="Corbel" w:cs="Corbel" w:eastAsia="Corbel" w:hAnsi="Corbel"/>
                <w:color w:val="000000"/>
              </w:rPr>
              <w:t xml:space="preserve"> </w:t>
            </w:r>
          </w:p>
          <w:p w14:paraId="38866742" w14:textId="32852E52" w:rsidP="006A26FE" w:rsidR="00AA1B2A" w:rsidRDefault="001C5394" w:rsidRPr="001C5394">
            <w:pPr>
              <w:numPr>
                <w:ilvl w:val="0"/>
                <w:numId w:val="1"/>
              </w:numPr>
              <w:spacing w:before="120"/>
              <w:ind w:hanging="158" w:left="158"/>
              <w:rPr>
                <w:rFonts w:ascii="Corbel" w:cs="Corbel" w:eastAsia="Corbel" w:hAnsi="Corbel"/>
                <w:color w:val="000000"/>
              </w:rPr>
            </w:pPr>
            <w:r w:rsidRPr="002B51E0">
              <w:rPr>
                <w:rFonts w:ascii="Corbel" w:cs="Corbel" w:eastAsia="Corbel" w:hAnsi="Corbel"/>
                <w:color w:val="000000"/>
              </w:rPr>
              <w:t>Customer Service &amp; Retention</w:t>
            </w:r>
            <w:r w:rsidR="00AA1B2A" w:rsidRPr="001C5394">
              <w:rPr>
                <w:rFonts w:ascii="Corbel" w:cs="Corbel" w:eastAsia="Corbel" w:hAnsi="Corbel"/>
                <w:color w:val="000000"/>
              </w:rPr>
              <w:t xml:space="preserve"> </w:t>
            </w:r>
          </w:p>
          <w:p w14:paraId="17341111" w14:textId="35336DFA" w:rsidP="006A26FE" w:rsidR="00AA1B2A" w:rsidRDefault="00906B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158" w:left="158"/>
              <w:rPr>
                <w:rFonts w:ascii="Corbel" w:cs="Corbel" w:eastAsia="Corbel" w:hAnsi="Corbel"/>
                <w:color w:val="000000"/>
              </w:rPr>
            </w:pPr>
            <w:r>
              <w:rPr>
                <w:rFonts w:ascii="Corbel" w:cs="Corbel" w:eastAsia="Corbel" w:hAnsi="Corbel"/>
                <w:color w:val="000000"/>
              </w:rPr>
              <w:t>Regulatory Compliance</w:t>
            </w:r>
          </w:p>
        </w:tc>
        <w:tc>
          <w:tcPr>
            <w:tcW w:type="dxa" w:w="3429"/>
          </w:tcPr>
          <w:p w14:paraId="1A077F30" w14:textId="77777777" w:rsidP="006A26FE" w:rsidR="008A5070" w:rsidRDefault="008A5070" w:rsidRPr="002B51E0">
            <w:pPr>
              <w:numPr>
                <w:ilvl w:val="0"/>
                <w:numId w:val="1"/>
              </w:numPr>
              <w:spacing w:before="120"/>
              <w:ind w:hanging="158" w:left="158"/>
              <w:rPr>
                <w:rFonts w:ascii="Corbel" w:cs="Corbel" w:eastAsia="Corbel" w:hAnsi="Corbel"/>
                <w:color w:val="000000"/>
              </w:rPr>
            </w:pPr>
            <w:r w:rsidRPr="002B51E0">
              <w:rPr>
                <w:rFonts w:ascii="Corbel" w:cs="Corbel" w:eastAsia="Corbel" w:hAnsi="Corbel"/>
                <w:color w:val="000000"/>
              </w:rPr>
              <w:t>Cross-Functional Collaboration</w:t>
            </w:r>
          </w:p>
          <w:p w14:paraId="437F7498" w14:textId="53CD1E77" w:rsidP="006A26FE" w:rsidR="00AA1B2A" w:rsidRDefault="00683D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158" w:left="158"/>
              <w:rPr>
                <w:rFonts w:ascii="Corbel" w:cs="Corbel" w:eastAsia="Corbel" w:hAnsi="Corbel"/>
                <w:color w:val="000000"/>
              </w:rPr>
            </w:pPr>
            <w:r w:rsidRPr="002B51E0">
              <w:rPr>
                <w:rFonts w:ascii="Corbel" w:cs="Corbel" w:eastAsia="Corbel" w:hAnsi="Corbel"/>
                <w:color w:val="000000"/>
              </w:rPr>
              <w:t xml:space="preserve">Team </w:t>
            </w:r>
            <w:r w:rsidR="00906BEB">
              <w:rPr>
                <w:rFonts w:ascii="Corbel" w:cs="Corbel" w:eastAsia="Corbel" w:hAnsi="Corbel"/>
                <w:color w:val="000000"/>
              </w:rPr>
              <w:t>Engagement</w:t>
            </w:r>
            <w:r w:rsidRPr="002B51E0">
              <w:rPr>
                <w:rFonts w:ascii="Corbel" w:cs="Corbel" w:eastAsia="Corbel" w:hAnsi="Corbel"/>
                <w:color w:val="000000"/>
              </w:rPr>
              <w:t xml:space="preserve"> &amp; Leadership</w:t>
            </w:r>
          </w:p>
          <w:p w14:paraId="64D8FF67" w14:textId="7C803F67" w:rsidP="006A26FE" w:rsidR="00AA1B2A" w:rsidRDefault="007752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158" w:left="158"/>
              <w:rPr>
                <w:rFonts w:ascii="Corbel" w:cs="Corbel" w:eastAsia="Corbel" w:hAnsi="Corbel"/>
                <w:color w:val="000000"/>
              </w:rPr>
            </w:pPr>
            <w:r w:rsidRPr="002B51E0">
              <w:rPr>
                <w:rFonts w:ascii="Corbel" w:cs="Corbel" w:eastAsia="Corbel" w:hAnsi="Corbel"/>
                <w:color w:val="000000"/>
              </w:rPr>
              <w:t>Client Relationship Building</w:t>
            </w:r>
          </w:p>
        </w:tc>
      </w:tr>
    </w:tbl>
    <w:tbl>
      <w:tblPr>
        <w:tblStyle w:val="a2"/>
        <w:tblW w:type="pct" w:w="5000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firstColumn="0" w:firstRow="0" w:lastColumn="0" w:lastRow="0" w:noHBand="0" w:noVBand="1" w:val="0400"/>
      </w:tblPr>
      <w:tblGrid>
        <w:gridCol w:w="3969"/>
        <w:gridCol w:w="2835"/>
        <w:gridCol w:w="3996"/>
      </w:tblGrid>
      <w:tr w14:paraId="7CF0F37D" w14:textId="77777777" w:rsidR="00CC2BBA" w:rsidTr="00A86170">
        <w:trPr>
          <w:trHeight w:val="322"/>
        </w:trPr>
        <w:tc>
          <w:tcPr>
            <w:tcW w:type="dxa" w:w="3969"/>
            <w:tcBorders>
              <w:top w:val="nil"/>
              <w:bottom w:color="BF8F00" w:space="0" w:sz="18" w:themeColor="accent4" w:themeShade="BF" w:val="single"/>
            </w:tcBorders>
          </w:tcPr>
          <w:p w14:paraId="09E010F0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2835"/>
            <w:vMerge w:val="restart"/>
            <w:tcBorders>
              <w:top w:val="nil"/>
            </w:tcBorders>
          </w:tcPr>
          <w:p w14:paraId="73F66C46" w14:textId="1E3622C3" w:rsidP="000D0712" w:rsidR="00CC2BBA" w:rsidRDefault="008B2940">
            <w:pPr>
              <w:spacing w:after="120" w:before="120"/>
              <w:jc w:val="center"/>
              <w:rPr>
                <w:rFonts w:ascii="Corbel" w:cs="Corbel" w:eastAsia="Corbel" w:hAnsi="Corbel"/>
                <w:b/>
                <w:sz w:val="28"/>
                <w:szCs w:val="28"/>
              </w:rPr>
            </w:pPr>
            <w:r>
              <w:rPr>
                <w:rFonts w:ascii="Corbel" w:cs="Corbel" w:eastAsia="Corbel" w:hAnsi="Corbel"/>
                <w:b/>
                <w:sz w:val="26"/>
                <w:szCs w:val="26"/>
              </w:rPr>
              <w:t>Accomplishments</w:t>
            </w:r>
          </w:p>
        </w:tc>
        <w:tc>
          <w:tcPr>
            <w:tcW w:type="dxa" w:w="3996"/>
            <w:tcBorders>
              <w:top w:val="nil"/>
              <w:bottom w:color="BF8F00" w:space="0" w:sz="18" w:themeColor="accent4" w:themeShade="BF" w:val="single"/>
            </w:tcBorders>
          </w:tcPr>
          <w:p w14:paraId="4FA4B642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</w:tr>
      <w:tr w14:paraId="0F1F87DD" w14:textId="77777777" w:rsidR="00CC2BBA" w:rsidTr="008546E7">
        <w:tc>
          <w:tcPr>
            <w:tcW w:type="dxa" w:w="3969"/>
            <w:tcBorders>
              <w:top w:color="BF8F00" w:space="0" w:sz="18" w:themeColor="accent4" w:themeShade="BF" w:val="single"/>
            </w:tcBorders>
          </w:tcPr>
          <w:p w14:paraId="42BA09BB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2835"/>
            <w:vMerge/>
          </w:tcPr>
          <w:p w14:paraId="76142691" w14:textId="77777777" w:rsidP="000D0712" w:rsidR="00CC2BBA" w:rsidRDefault="00CC2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3996"/>
            <w:tcBorders>
              <w:top w:color="BF8F00" w:space="0" w:sz="18" w:themeColor="accent4" w:themeShade="BF" w:val="single"/>
            </w:tcBorders>
          </w:tcPr>
          <w:p w14:paraId="7E188E7F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</w:tr>
    </w:tbl>
    <w:p w14:paraId="319C2790" w14:textId="3B20627A" w:rsidP="000D0712" w:rsidR="003C2FE4" w:rsidRDefault="003C2FE4">
      <w:pPr>
        <w:numPr>
          <w:ilvl w:val="0"/>
          <w:numId w:val="2"/>
        </w:numPr>
        <w:spacing w:before="60"/>
        <w:jc w:val="both"/>
        <w:rPr>
          <w:rFonts w:ascii="Corbel" w:cs="Corbel" w:eastAsia="Corbel" w:hAnsi="Corbel"/>
        </w:rPr>
      </w:pPr>
      <w:r w:rsidRPr="003C2FE4">
        <w:rPr>
          <w:rFonts w:ascii="Corbel" w:cs="Corbel" w:eastAsia="Corbel" w:hAnsi="Corbel"/>
        </w:rPr>
        <w:t>Excelled as one of TigerDirect.com's best employees.</w:t>
      </w:r>
    </w:p>
    <w:p w14:paraId="641C9521" w14:textId="62DB331C" w:rsidP="000D0712" w:rsidR="00497D68" w:rsidRDefault="00497D68" w:rsidRPr="00497D68">
      <w:pPr>
        <w:numPr>
          <w:ilvl w:val="0"/>
          <w:numId w:val="2"/>
        </w:numPr>
        <w:spacing w:before="60"/>
        <w:jc w:val="both"/>
        <w:rPr>
          <w:rFonts w:ascii="Corbel" w:cs="Corbel" w:eastAsia="Corbel" w:hAnsi="Corbel"/>
        </w:rPr>
      </w:pPr>
      <w:r w:rsidRPr="00D81183">
        <w:rPr>
          <w:rFonts w:ascii="Corbel" w:cs="Corbel" w:eastAsia="Corbel" w:hAnsi="Corbel"/>
        </w:rPr>
        <w:t>Achieved 125% of sales quota for six consecutive years at Verizon Wireless.</w:t>
      </w:r>
    </w:p>
    <w:p w14:paraId="6087BAA4" w14:textId="26630E2C" w:rsidP="000D0712" w:rsidR="002C7E95" w:rsidRDefault="00497D68">
      <w:pPr>
        <w:numPr>
          <w:ilvl w:val="0"/>
          <w:numId w:val="2"/>
        </w:numPr>
        <w:spacing w:before="60"/>
        <w:jc w:val="both"/>
        <w:rPr>
          <w:rFonts w:ascii="Corbel" w:cs="Corbel" w:eastAsia="Corbel" w:hAnsi="Corbel"/>
        </w:rPr>
      </w:pPr>
      <w:r w:rsidRPr="00497D68">
        <w:rPr>
          <w:rFonts w:ascii="Corbel" w:cs="Corbel" w:eastAsia="Corbel" w:hAnsi="Corbel"/>
        </w:rPr>
        <w:t>Attained sales to over 3</w:t>
      </w:r>
      <w:r>
        <w:rPr>
          <w:rFonts w:ascii="Corbel" w:cs="Corbel" w:eastAsia="Corbel" w:hAnsi="Corbel"/>
        </w:rPr>
        <w:t>K</w:t>
      </w:r>
      <w:r w:rsidRPr="00497D68">
        <w:rPr>
          <w:rFonts w:ascii="Corbel" w:cs="Corbel" w:eastAsia="Corbel" w:hAnsi="Corbel"/>
        </w:rPr>
        <w:t xml:space="preserve"> customers in year</w:t>
      </w:r>
      <w:r>
        <w:rPr>
          <w:rFonts w:ascii="Corbel" w:cs="Corbel" w:eastAsia="Corbel" w:hAnsi="Corbel"/>
        </w:rPr>
        <w:t xml:space="preserve"> while </w:t>
      </w:r>
      <w:r w:rsidRPr="00497D68">
        <w:rPr>
          <w:rFonts w:ascii="Corbel" w:cs="Corbel" w:eastAsia="Corbel" w:hAnsi="Corbel"/>
        </w:rPr>
        <w:t>serving both at TigerDirect.com &amp; Circuit City</w:t>
      </w:r>
      <w:r>
        <w:rPr>
          <w:rFonts w:ascii="Corbel" w:cs="Corbel" w:eastAsia="Corbel" w:hAnsi="Corbel"/>
        </w:rPr>
        <w:t>.</w:t>
      </w:r>
    </w:p>
    <w:p w14:paraId="6DA4D965" w14:textId="127CDD3F" w:rsidP="000D0712" w:rsidR="00FB2540" w:rsidRDefault="00FB2540" w:rsidRPr="00FE5AA9">
      <w:pPr>
        <w:numPr>
          <w:ilvl w:val="0"/>
          <w:numId w:val="2"/>
        </w:numPr>
        <w:spacing w:before="60"/>
        <w:jc w:val="both"/>
        <w:rPr>
          <w:rFonts w:ascii="Corbel" w:cs="Corbel" w:eastAsia="Corbel" w:hAnsi="Corbel"/>
        </w:rPr>
      </w:pPr>
      <w:r w:rsidRPr="00FB2540">
        <w:rPr>
          <w:rFonts w:ascii="Corbel" w:cs="Corbel" w:eastAsia="Corbel" w:hAnsi="Corbel"/>
        </w:rPr>
        <w:t xml:space="preserve">Elevated career </w:t>
      </w:r>
      <w:r>
        <w:rPr>
          <w:rFonts w:ascii="Corbel" w:cs="Corbel" w:eastAsia="Corbel" w:hAnsi="Corbel"/>
        </w:rPr>
        <w:t>growth</w:t>
      </w:r>
      <w:r w:rsidRPr="00FB2540">
        <w:rPr>
          <w:rFonts w:ascii="Corbel" w:cs="Corbel" w:eastAsia="Corbel" w:hAnsi="Corbel"/>
        </w:rPr>
        <w:t xml:space="preserve"> by securing promotions through training representatives in telecommunications technical skills</w:t>
      </w:r>
      <w:r w:rsidR="00FE5AA9">
        <w:rPr>
          <w:rFonts w:ascii="Corbel" w:cs="Corbel" w:eastAsia="Corbel" w:hAnsi="Corbel"/>
        </w:rPr>
        <w:t>.</w:t>
      </w:r>
    </w:p>
    <w:tbl>
      <w:tblPr>
        <w:tblStyle w:val="a2"/>
        <w:tblW w:type="pct" w:w="5000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firstColumn="0" w:firstRow="0" w:lastColumn="0" w:lastRow="0" w:noHBand="0" w:noVBand="1" w:val="0400"/>
      </w:tblPr>
      <w:tblGrid>
        <w:gridCol w:w="3969"/>
        <w:gridCol w:w="2835"/>
        <w:gridCol w:w="3996"/>
      </w:tblGrid>
      <w:tr w14:paraId="09E8B92A" w14:textId="77777777" w:rsidR="00D84093" w:rsidTr="00A86170">
        <w:trPr>
          <w:trHeight w:val="343"/>
        </w:trPr>
        <w:tc>
          <w:tcPr>
            <w:tcW w:type="dxa" w:w="3969"/>
            <w:tcBorders>
              <w:bottom w:color="BF8F00" w:space="0" w:sz="18" w:themeColor="accent4" w:themeShade="BF" w:val="single"/>
            </w:tcBorders>
          </w:tcPr>
          <w:p w14:paraId="2357A9D7" w14:textId="50EA0361" w:rsidP="000D0712" w:rsidR="00D84093" w:rsidRDefault="00D84093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2835"/>
            <w:vMerge w:val="restart"/>
          </w:tcPr>
          <w:p w14:paraId="751B6FE6" w14:textId="77777777" w:rsidP="000D0712" w:rsidR="00D84093" w:rsidRDefault="00D84093">
            <w:pPr>
              <w:spacing w:after="120" w:before="120"/>
              <w:jc w:val="center"/>
              <w:rPr>
                <w:rFonts w:ascii="Corbel" w:cs="Corbel" w:eastAsia="Corbel" w:hAnsi="Corbel"/>
                <w:b/>
                <w:sz w:val="28"/>
                <w:szCs w:val="28"/>
              </w:rPr>
            </w:pPr>
            <w:r>
              <w:rPr>
                <w:rFonts w:ascii="Corbel" w:cs="Corbel" w:eastAsia="Corbel" w:hAnsi="Corbel"/>
                <w:b/>
                <w:sz w:val="26"/>
                <w:szCs w:val="26"/>
              </w:rPr>
              <w:t>Career Experience</w:t>
            </w:r>
          </w:p>
        </w:tc>
        <w:tc>
          <w:tcPr>
            <w:tcW w:type="dxa" w:w="3996"/>
            <w:tcBorders>
              <w:bottom w:color="BF8F00" w:space="0" w:sz="18" w:themeColor="accent4" w:themeShade="BF" w:val="single"/>
            </w:tcBorders>
          </w:tcPr>
          <w:p w14:paraId="38A0BFBE" w14:textId="77777777" w:rsidP="000D0712" w:rsidR="00D84093" w:rsidRDefault="00D84093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</w:tr>
      <w:tr w14:paraId="5E41B75C" w14:textId="77777777" w:rsidR="00D84093" w:rsidTr="008546E7">
        <w:tc>
          <w:tcPr>
            <w:tcW w:type="dxa" w:w="3969"/>
            <w:tcBorders>
              <w:top w:color="BF8F00" w:space="0" w:sz="18" w:themeColor="accent4" w:themeShade="BF" w:val="single"/>
            </w:tcBorders>
          </w:tcPr>
          <w:p w14:paraId="40142B44" w14:textId="77777777" w:rsidP="000D0712" w:rsidR="00D84093" w:rsidRDefault="00D84093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2835"/>
            <w:vMerge/>
          </w:tcPr>
          <w:p w14:paraId="60CCB395" w14:textId="77777777" w:rsidP="000D0712" w:rsidR="00D84093" w:rsidRDefault="00D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before="240"/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3996"/>
            <w:tcBorders>
              <w:top w:color="BF8F00" w:space="0" w:sz="18" w:themeColor="accent4" w:themeShade="BF" w:val="single"/>
            </w:tcBorders>
          </w:tcPr>
          <w:p w14:paraId="281239D7" w14:textId="77777777" w:rsidP="000D0712" w:rsidR="00D84093" w:rsidRDefault="00D84093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</w:tr>
    </w:tbl>
    <w:p w14:paraId="47ABE826" w14:textId="722D2DAF" w:rsidP="000D0712" w:rsidR="00CC2BBA" w:rsidRDefault="00B9795E">
      <w:pPr>
        <w:tabs>
          <w:tab w:pos="10080" w:val="right"/>
        </w:tabs>
        <w:spacing w:after="60" w:before="120"/>
        <w:rPr>
          <w:rFonts w:ascii="Corbel" w:cs="Corbel" w:eastAsia="Corbel" w:hAnsi="Corbel"/>
        </w:rPr>
      </w:pPr>
      <w:r w:rsidRPr="00B9795E">
        <w:rPr>
          <w:rFonts w:ascii="Corbel" w:cs="Corbel" w:eastAsia="Corbel" w:hAnsi="Corbel"/>
          <w:b/>
        </w:rPr>
        <w:t>Sales Representative</w:t>
      </w:r>
      <w:r w:rsidR="00AC685D">
        <w:rPr>
          <w:rFonts w:ascii="Corbel" w:cs="Corbel" w:eastAsia="Corbel" w:hAnsi="Corbel"/>
        </w:rPr>
        <w:t xml:space="preserve">, </w:t>
      </w:r>
      <w:r w:rsidR="00F275D6" w:rsidRPr="00F275D6">
        <w:rPr>
          <w:rFonts w:ascii="Corbel" w:cs="Corbel" w:eastAsia="Corbel" w:hAnsi="Corbel"/>
        </w:rPr>
        <w:t>AT&amp;T</w:t>
      </w:r>
      <w:r w:rsidR="00AC685D">
        <w:rPr>
          <w:rFonts w:ascii="Corbel" w:cs="Corbel" w:eastAsia="Corbel" w:hAnsi="Corbel"/>
        </w:rPr>
        <w:t xml:space="preserve">, </w:t>
      </w:r>
      <w:r w:rsidR="00D95CFF" w:rsidRPr="00D95CFF">
        <w:rPr>
          <w:rFonts w:ascii="Corbel" w:cs="Corbel" w:eastAsia="Corbel" w:hAnsi="Corbel"/>
        </w:rPr>
        <w:t>Orlando, FL</w:t>
      </w:r>
      <w:r w:rsidR="00AC685D">
        <w:rPr>
          <w:rFonts w:ascii="Corbel" w:cs="Corbel" w:eastAsia="Corbel" w:hAnsi="Corbel"/>
        </w:rPr>
        <w:tab/>
      </w:r>
      <w:r w:rsidR="00F275D6">
        <w:rPr>
          <w:rFonts w:ascii="Corbel" w:cs="Corbel" w:eastAsia="Corbel" w:hAnsi="Corbel"/>
          <w:b/>
        </w:rPr>
        <w:t>2021</w:t>
      </w:r>
      <w:r w:rsidR="00AC685D">
        <w:rPr>
          <w:rFonts w:ascii="Corbel" w:cs="Corbel" w:eastAsia="Corbel" w:hAnsi="Corbel"/>
          <w:b/>
        </w:rPr>
        <w:t xml:space="preserve"> – Present</w:t>
      </w:r>
    </w:p>
    <w:p w14:paraId="28F5E2DB" w14:textId="1AF7CCF9" w:rsidP="000D0712" w:rsidR="00CC2BBA" w:rsidRDefault="001B15DB">
      <w:pPr>
        <w:spacing w:before="120"/>
        <w:jc w:val="both"/>
        <w:rPr>
          <w:rFonts w:ascii="Corbel" w:cs="Corbel" w:eastAsia="Corbel" w:hAnsi="Corbel"/>
        </w:rPr>
      </w:pPr>
      <w:r w:rsidRPr="001B15DB">
        <w:rPr>
          <w:rFonts w:ascii="Corbel" w:cs="Corbel" w:eastAsia="Corbel" w:hAnsi="Corbel"/>
        </w:rPr>
        <w:t>Cultivate positive rapport with customers while identifying sales needs, such as opening new lines of service</w:t>
      </w:r>
      <w:r w:rsidR="00AC685D">
        <w:rPr>
          <w:rFonts w:ascii="Corbel" w:cs="Corbel" w:eastAsia="Corbel" w:hAnsi="Corbel"/>
        </w:rPr>
        <w:t xml:space="preserve">. </w:t>
      </w:r>
      <w:r w:rsidR="007D3BF5" w:rsidRPr="007D3BF5">
        <w:rPr>
          <w:rFonts w:ascii="Corbel" w:cs="Corbel" w:eastAsia="Corbel" w:hAnsi="Corbel"/>
        </w:rPr>
        <w:t>Exceed sales targets through proactive outreach, relationship building, and strategic negotiation while contributing to overall success of organization.</w:t>
      </w:r>
      <w:r w:rsidR="00254D2D">
        <w:rPr>
          <w:rFonts w:ascii="Corbel" w:cs="Corbel" w:eastAsia="Corbel" w:hAnsi="Corbel"/>
        </w:rPr>
        <w:t xml:space="preserve"> </w:t>
      </w:r>
      <w:r w:rsidR="00254D2D" w:rsidRPr="00254D2D">
        <w:rPr>
          <w:rFonts w:ascii="Corbel" w:cs="Corbel" w:eastAsia="Corbel" w:hAnsi="Corbel"/>
        </w:rPr>
        <w:t>Nurture relationships with potential customers to expand clientele and create diverse sales pipeline.</w:t>
      </w:r>
    </w:p>
    <w:p w14:paraId="015FEBC3" w14:textId="39B0EC5B" w:rsidP="000D0712" w:rsidR="00CC3CE0" w:rsidRDefault="00A47A11" w:rsidRPr="00CC3CE0">
      <w:pPr>
        <w:numPr>
          <w:ilvl w:val="0"/>
          <w:numId w:val="2"/>
        </w:numPr>
        <w:spacing w:before="120"/>
        <w:jc w:val="both"/>
        <w:rPr>
          <w:rFonts w:ascii="Corbel" w:cs="Corbel" w:eastAsia="Corbel" w:hAnsi="Corbel"/>
        </w:rPr>
      </w:pPr>
      <w:r w:rsidRPr="00CC3CE0">
        <w:rPr>
          <w:rFonts w:ascii="Corbel" w:cs="Corbel" w:eastAsia="Corbel" w:hAnsi="Corbel"/>
        </w:rPr>
        <w:t>Topped</w:t>
      </w:r>
      <w:r w:rsidR="00CC3CE0" w:rsidRPr="00CC3CE0">
        <w:rPr>
          <w:rFonts w:ascii="Corbel" w:cs="Corbel" w:eastAsia="Corbel" w:hAnsi="Corbel"/>
        </w:rPr>
        <w:t xml:space="preserve"> sales, boost</w:t>
      </w:r>
      <w:r w:rsidR="00CC3CE0">
        <w:rPr>
          <w:rFonts w:ascii="Corbel" w:cs="Corbel" w:eastAsia="Corbel" w:hAnsi="Corbel"/>
        </w:rPr>
        <w:t>ed</w:t>
      </w:r>
      <w:r w:rsidR="00CC3CE0" w:rsidRPr="00CC3CE0">
        <w:rPr>
          <w:rFonts w:ascii="Corbel" w:cs="Corbel" w:eastAsia="Corbel" w:hAnsi="Corbel"/>
        </w:rPr>
        <w:t xml:space="preserve"> retention, and ensure</w:t>
      </w:r>
      <w:r w:rsidR="00CC3CE0">
        <w:rPr>
          <w:rFonts w:ascii="Corbel" w:cs="Corbel" w:eastAsia="Corbel" w:hAnsi="Corbel"/>
        </w:rPr>
        <w:t>d</w:t>
      </w:r>
      <w:r w:rsidR="00CC3CE0" w:rsidRPr="00CC3CE0">
        <w:rPr>
          <w:rFonts w:ascii="Corbel" w:cs="Corbel" w:eastAsia="Corbel" w:hAnsi="Corbel"/>
        </w:rPr>
        <w:t xml:space="preserve"> unwavering compliance with dedication and expertise.</w:t>
      </w:r>
    </w:p>
    <w:p w14:paraId="4F0F247A" w14:textId="1BBD8075" w:rsidP="000D0712" w:rsidR="00EB1A51" w:rsidRDefault="00EB1A51" w:rsidRPr="00EB1A51">
      <w:pPr>
        <w:numPr>
          <w:ilvl w:val="0"/>
          <w:numId w:val="2"/>
        </w:numPr>
        <w:spacing w:before="120"/>
        <w:jc w:val="both"/>
        <w:rPr>
          <w:rFonts w:ascii="Corbel" w:cs="Corbel" w:eastAsia="Corbel" w:hAnsi="Corbel"/>
        </w:rPr>
      </w:pPr>
      <w:r>
        <w:rPr>
          <w:rFonts w:ascii="Corbel" w:cs="Corbel" w:eastAsia="Corbel" w:hAnsi="Corbel"/>
        </w:rPr>
        <w:t>I</w:t>
      </w:r>
      <w:r w:rsidRPr="00EB1A51">
        <w:rPr>
          <w:rFonts w:ascii="Corbel" w:cs="Corbel" w:eastAsia="Corbel" w:hAnsi="Corbel"/>
        </w:rPr>
        <w:t>ncreased revenue and strengthened brand loyalty</w:t>
      </w:r>
      <w:r>
        <w:rPr>
          <w:rFonts w:ascii="Corbel" w:cs="Corbel" w:eastAsia="Corbel" w:hAnsi="Corbel"/>
        </w:rPr>
        <w:t xml:space="preserve"> by upholding</w:t>
      </w:r>
      <w:r w:rsidRPr="00EB1A51">
        <w:rPr>
          <w:rFonts w:ascii="Corbel" w:cs="Corbel" w:eastAsia="Corbel" w:hAnsi="Corbel"/>
        </w:rPr>
        <w:t xml:space="preserve"> and expand</w:t>
      </w:r>
      <w:r>
        <w:rPr>
          <w:rFonts w:ascii="Corbel" w:cs="Corbel" w:eastAsia="Corbel" w:hAnsi="Corbel"/>
        </w:rPr>
        <w:t>ing</w:t>
      </w:r>
      <w:r w:rsidRPr="00EB1A51">
        <w:rPr>
          <w:rFonts w:ascii="Corbel" w:cs="Corbel" w:eastAsia="Corbel" w:hAnsi="Corbel"/>
        </w:rPr>
        <w:t xml:space="preserve"> existing customer base</w:t>
      </w:r>
      <w:r>
        <w:rPr>
          <w:rFonts w:ascii="Corbel" w:cs="Corbel" w:eastAsia="Corbel" w:hAnsi="Corbel"/>
        </w:rPr>
        <w:t>.</w:t>
      </w:r>
    </w:p>
    <w:p w14:paraId="66281290" w14:textId="53513760" w:rsidP="000D0712" w:rsidR="00765300" w:rsidRDefault="00E56165">
      <w:pPr>
        <w:numPr>
          <w:ilvl w:val="0"/>
          <w:numId w:val="2"/>
        </w:numPr>
        <w:spacing w:before="120"/>
        <w:jc w:val="both"/>
        <w:rPr>
          <w:rFonts w:ascii="Corbel" w:cs="Corbel" w:eastAsia="Corbel" w:hAnsi="Corbel"/>
        </w:rPr>
      </w:pPr>
      <w:r w:rsidRPr="00E56165">
        <w:rPr>
          <w:rFonts w:ascii="Corbel" w:cs="Corbel" w:eastAsia="Corbel" w:hAnsi="Corbel"/>
        </w:rPr>
        <w:t>Exceeded sales quota by 120%</w:t>
      </w:r>
      <w:r>
        <w:rPr>
          <w:rFonts w:ascii="Corbel" w:cs="Corbel" w:eastAsia="Corbel" w:hAnsi="Corbel"/>
        </w:rPr>
        <w:t xml:space="preserve"> by</w:t>
      </w:r>
      <w:r w:rsidRPr="00E56165">
        <w:rPr>
          <w:rFonts w:ascii="Corbel" w:cs="Corbel" w:eastAsia="Corbel" w:hAnsi="Corbel"/>
        </w:rPr>
        <w:t xml:space="preserve"> showcasing exceptional sales acumen</w:t>
      </w:r>
      <w:r>
        <w:rPr>
          <w:rFonts w:ascii="Corbel" w:cs="Corbel" w:eastAsia="Corbel" w:hAnsi="Corbel"/>
        </w:rPr>
        <w:t xml:space="preserve"> </w:t>
      </w:r>
      <w:r w:rsidRPr="00E56165">
        <w:rPr>
          <w:rFonts w:ascii="Corbel" w:cs="Corbel" w:eastAsia="Corbel" w:hAnsi="Corbel"/>
        </w:rPr>
        <w:t xml:space="preserve">and </w:t>
      </w:r>
      <w:r w:rsidR="000A1752">
        <w:rPr>
          <w:rFonts w:ascii="Corbel" w:cs="Corbel" w:eastAsia="Corbel" w:hAnsi="Corbel"/>
        </w:rPr>
        <w:t>developing</w:t>
      </w:r>
      <w:r w:rsidR="00D411C9">
        <w:rPr>
          <w:rFonts w:ascii="Corbel" w:cs="Corbel" w:eastAsia="Corbel" w:hAnsi="Corbel"/>
        </w:rPr>
        <w:t xml:space="preserve"> </w:t>
      </w:r>
      <w:r w:rsidRPr="00E56165">
        <w:rPr>
          <w:rFonts w:ascii="Corbel" w:cs="Corbel" w:eastAsia="Corbel" w:hAnsi="Corbel"/>
        </w:rPr>
        <w:t>deep understanding of customer needs and preferences.</w:t>
      </w:r>
    </w:p>
    <w:p w14:paraId="789B1EEA" w14:textId="2E2AE706" w:rsidP="000D0712" w:rsidR="00CC2BBA" w:rsidRDefault="00B4042F">
      <w:pPr>
        <w:tabs>
          <w:tab w:pos="10080" w:val="right"/>
        </w:tabs>
        <w:spacing w:after="60" w:before="120"/>
        <w:rPr>
          <w:rFonts w:ascii="Corbel" w:cs="Corbel" w:eastAsia="Corbel" w:hAnsi="Corbel"/>
        </w:rPr>
      </w:pPr>
      <w:r w:rsidRPr="00B4042F">
        <w:rPr>
          <w:rFonts w:ascii="Corbel" w:cs="Corbel" w:eastAsia="Corbel" w:hAnsi="Corbel"/>
          <w:b/>
        </w:rPr>
        <w:t>Outside Business Sales Representative</w:t>
      </w:r>
      <w:r w:rsidR="00AC685D">
        <w:rPr>
          <w:rFonts w:ascii="Corbel" w:cs="Corbel" w:eastAsia="Corbel" w:hAnsi="Corbel"/>
        </w:rPr>
        <w:t xml:space="preserve">, </w:t>
      </w:r>
      <w:r w:rsidR="00C2172A" w:rsidRPr="00C2172A">
        <w:rPr>
          <w:rFonts w:ascii="Corbel" w:cs="Corbel" w:eastAsia="Corbel" w:hAnsi="Corbel"/>
        </w:rPr>
        <w:t>Spectrum</w:t>
      </w:r>
      <w:r w:rsidR="00AC685D">
        <w:rPr>
          <w:rFonts w:ascii="Corbel" w:cs="Corbel" w:eastAsia="Corbel" w:hAnsi="Corbel"/>
        </w:rPr>
        <w:t xml:space="preserve">, </w:t>
      </w:r>
      <w:r w:rsidR="00D95CFF" w:rsidRPr="00D95CFF">
        <w:rPr>
          <w:rFonts w:ascii="Corbel" w:cs="Corbel" w:eastAsia="Corbel" w:hAnsi="Corbel"/>
        </w:rPr>
        <w:t>Orlando, FL</w:t>
      </w:r>
      <w:r w:rsidR="00AC685D">
        <w:rPr>
          <w:rFonts w:ascii="Corbel" w:cs="Corbel" w:eastAsia="Corbel" w:hAnsi="Corbel"/>
        </w:rPr>
        <w:tab/>
      </w:r>
      <w:r w:rsidR="00C2172A">
        <w:rPr>
          <w:rFonts w:ascii="Corbel" w:cs="Corbel" w:eastAsia="Corbel" w:hAnsi="Corbel"/>
          <w:b/>
        </w:rPr>
        <w:t>2020</w:t>
      </w:r>
      <w:r w:rsidR="00AC685D">
        <w:rPr>
          <w:rFonts w:ascii="Corbel" w:cs="Corbel" w:eastAsia="Corbel" w:hAnsi="Corbel"/>
          <w:b/>
        </w:rPr>
        <w:t xml:space="preserve"> – </w:t>
      </w:r>
      <w:r w:rsidR="00C2172A">
        <w:rPr>
          <w:rFonts w:ascii="Corbel" w:cs="Corbel" w:eastAsia="Corbel" w:hAnsi="Corbel"/>
          <w:b/>
        </w:rPr>
        <w:t>2021</w:t>
      </w:r>
    </w:p>
    <w:p w14:paraId="71FDE287" w14:textId="637B208D" w:rsidP="000D0712" w:rsidR="00CC2BBA" w:rsidRDefault="00755343">
      <w:pPr>
        <w:spacing w:before="120"/>
        <w:jc w:val="both"/>
        <w:rPr>
          <w:rFonts w:ascii="Corbel" w:cs="Corbel" w:eastAsia="Corbel" w:hAnsi="Corbel"/>
        </w:rPr>
      </w:pPr>
      <w:r w:rsidRPr="00755343">
        <w:rPr>
          <w:rFonts w:ascii="Corbel" w:cs="Corbel" w:eastAsia="Corbel" w:hAnsi="Corbel"/>
        </w:rPr>
        <w:t>Conducted frequent travel within designated sales territory to engage with prospects and customers in person</w:t>
      </w:r>
      <w:r w:rsidR="00AC685D">
        <w:rPr>
          <w:rFonts w:ascii="Corbel" w:cs="Corbel" w:eastAsia="Corbel" w:hAnsi="Corbel"/>
        </w:rPr>
        <w:t>.</w:t>
      </w:r>
      <w:r w:rsidR="00FA15CB">
        <w:rPr>
          <w:rFonts w:ascii="Corbel" w:cs="Corbel" w:eastAsia="Corbel" w:hAnsi="Corbel"/>
        </w:rPr>
        <w:t xml:space="preserve"> </w:t>
      </w:r>
      <w:r w:rsidR="00FA15CB" w:rsidRPr="00FA15CB">
        <w:rPr>
          <w:rFonts w:ascii="Corbel" w:cs="Corbel" w:eastAsia="Corbel" w:hAnsi="Corbel"/>
        </w:rPr>
        <w:t xml:space="preserve">Developed enduring relationships with both new and repeat customers to </w:t>
      </w:r>
      <w:r w:rsidR="00E4187B" w:rsidRPr="00FA15CB">
        <w:rPr>
          <w:rFonts w:ascii="Corbel" w:cs="Corbel" w:eastAsia="Corbel" w:hAnsi="Corbel"/>
        </w:rPr>
        <w:t>nurture</w:t>
      </w:r>
      <w:r w:rsidR="00FA15CB" w:rsidRPr="00FA15CB">
        <w:rPr>
          <w:rFonts w:ascii="Corbel" w:cs="Corbel" w:eastAsia="Corbel" w:hAnsi="Corbel"/>
        </w:rPr>
        <w:t xml:space="preserve"> brand loyalty.</w:t>
      </w:r>
      <w:r w:rsidR="000B301B">
        <w:rPr>
          <w:rFonts w:ascii="Corbel" w:cs="Corbel" w:eastAsia="Corbel" w:hAnsi="Corbel"/>
        </w:rPr>
        <w:t xml:space="preserve"> </w:t>
      </w:r>
      <w:r w:rsidR="000B301B" w:rsidRPr="000B301B">
        <w:rPr>
          <w:rFonts w:ascii="Corbel" w:cs="Corbel" w:eastAsia="Corbel" w:hAnsi="Corbel"/>
        </w:rPr>
        <w:t>Sustained comprehensive records of all sales leads and customer accounts to ensure accurate and accessible data for effective sales tracking.</w:t>
      </w:r>
      <w:r w:rsidR="00114323">
        <w:rPr>
          <w:rFonts w:ascii="Corbel" w:cs="Corbel" w:eastAsia="Corbel" w:hAnsi="Corbel"/>
        </w:rPr>
        <w:t xml:space="preserve"> </w:t>
      </w:r>
      <w:r w:rsidR="00114323" w:rsidRPr="00114323">
        <w:rPr>
          <w:rFonts w:ascii="Corbel" w:cs="Corbel" w:eastAsia="Corbel" w:hAnsi="Corbel"/>
        </w:rPr>
        <w:t>Educated customers on how products or services can significantly enhance financial and professional prospects.</w:t>
      </w:r>
      <w:r w:rsidR="00E35F60">
        <w:rPr>
          <w:rFonts w:ascii="Corbel" w:cs="Corbel" w:eastAsia="Corbel" w:hAnsi="Corbel"/>
        </w:rPr>
        <w:t xml:space="preserve"> </w:t>
      </w:r>
      <w:r w:rsidR="00E35F60" w:rsidRPr="00E35F60">
        <w:rPr>
          <w:rFonts w:ascii="Corbel" w:cs="Corbel" w:eastAsia="Corbel" w:hAnsi="Corbel"/>
        </w:rPr>
        <w:t>Analyzed industry competitors, new products, and market competition to discern customer-specific needs effectively.</w:t>
      </w:r>
    </w:p>
    <w:p w14:paraId="386EED8D" w14:textId="491CFC21" w:rsidP="000D0712" w:rsidR="00960439" w:rsidRDefault="003E13E9" w:rsidRPr="00FA15CB">
      <w:pPr>
        <w:numPr>
          <w:ilvl w:val="0"/>
          <w:numId w:val="2"/>
        </w:numPr>
        <w:spacing w:before="120"/>
        <w:jc w:val="both"/>
        <w:rPr>
          <w:rFonts w:ascii="Corbel" w:cs="Corbel" w:eastAsia="Corbel" w:hAnsi="Corbel"/>
        </w:rPr>
      </w:pPr>
      <w:r w:rsidRPr="003E13E9">
        <w:rPr>
          <w:rFonts w:ascii="Corbel" w:cs="Corbel" w:eastAsia="Corbel" w:hAnsi="Corbel"/>
        </w:rPr>
        <w:t xml:space="preserve">Drove </w:t>
      </w:r>
      <w:r w:rsidR="00845C35" w:rsidRPr="003E13E9">
        <w:rPr>
          <w:rFonts w:ascii="Corbel" w:cs="Corbel" w:eastAsia="Corbel" w:hAnsi="Corbel"/>
        </w:rPr>
        <w:t>sales opportunities</w:t>
      </w:r>
      <w:r w:rsidRPr="003E13E9">
        <w:rPr>
          <w:rFonts w:ascii="Corbel" w:cs="Corbel" w:eastAsia="Corbel" w:hAnsi="Corbel"/>
        </w:rPr>
        <w:t xml:space="preserve"> and </w:t>
      </w:r>
      <w:r w:rsidR="00E4187B">
        <w:rPr>
          <w:rFonts w:ascii="Corbel" w:cs="Corbel" w:eastAsia="Corbel" w:hAnsi="Corbel"/>
        </w:rPr>
        <w:t>built</w:t>
      </w:r>
      <w:r w:rsidRPr="003E13E9">
        <w:rPr>
          <w:rFonts w:ascii="Corbel" w:cs="Corbel" w:eastAsia="Corbel" w:hAnsi="Corbel"/>
        </w:rPr>
        <w:t xml:space="preserve"> strong relationships </w:t>
      </w:r>
      <w:r>
        <w:rPr>
          <w:rFonts w:ascii="Corbel" w:cs="Corbel" w:eastAsia="Corbel" w:hAnsi="Corbel"/>
        </w:rPr>
        <w:t xml:space="preserve">by </w:t>
      </w:r>
      <w:r w:rsidR="00E54B9A">
        <w:rPr>
          <w:rFonts w:ascii="Corbel" w:cs="Corbel" w:eastAsia="Corbel" w:hAnsi="Corbel"/>
        </w:rPr>
        <w:t>e</w:t>
      </w:r>
      <w:r w:rsidR="00E54B9A" w:rsidRPr="00E54B9A">
        <w:rPr>
          <w:rFonts w:ascii="Corbel" w:cs="Corbel" w:eastAsia="Corbel" w:hAnsi="Corbel"/>
        </w:rPr>
        <w:t>ngag</w:t>
      </w:r>
      <w:r w:rsidR="00E54B9A">
        <w:rPr>
          <w:rFonts w:ascii="Corbel" w:cs="Corbel" w:eastAsia="Corbel" w:hAnsi="Corbel"/>
        </w:rPr>
        <w:t>ing</w:t>
      </w:r>
      <w:r w:rsidR="00E54B9A" w:rsidRPr="00E54B9A">
        <w:rPr>
          <w:rFonts w:ascii="Corbel" w:cs="Corbel" w:eastAsia="Corbel" w:hAnsi="Corbel"/>
        </w:rPr>
        <w:t xml:space="preserve"> in daily calls and face-to-face meetings with customers</w:t>
      </w:r>
      <w:r w:rsidR="00E54B9A">
        <w:rPr>
          <w:rFonts w:ascii="Corbel" w:cs="Corbel" w:eastAsia="Corbel" w:hAnsi="Corbel"/>
        </w:rPr>
        <w:t>.</w:t>
      </w:r>
    </w:p>
    <w:p w14:paraId="7F9CAF77" w14:textId="77777777" w:rsidP="000D0712" w:rsidR="00460D1F" w:rsidRDefault="0040149D">
      <w:pPr>
        <w:numPr>
          <w:ilvl w:val="0"/>
          <w:numId w:val="2"/>
        </w:numPr>
        <w:spacing w:before="120"/>
        <w:jc w:val="both"/>
        <w:rPr>
          <w:rFonts w:ascii="Corbel" w:cs="Corbel" w:eastAsia="Corbel" w:hAnsi="Corbel"/>
        </w:rPr>
      </w:pPr>
      <w:r>
        <w:rPr>
          <w:rFonts w:ascii="Corbel" w:cs="Corbel" w:eastAsia="Corbel" w:hAnsi="Corbel"/>
        </w:rPr>
        <w:t>Contributed</w:t>
      </w:r>
      <w:r w:rsidRPr="0040149D">
        <w:rPr>
          <w:rFonts w:ascii="Corbel" w:cs="Corbel" w:eastAsia="Corbel" w:hAnsi="Corbel"/>
        </w:rPr>
        <w:t xml:space="preserve"> to brand-building efforts</w:t>
      </w:r>
      <w:r>
        <w:rPr>
          <w:rFonts w:ascii="Corbel" w:cs="Corbel" w:eastAsia="Corbel" w:hAnsi="Corbel"/>
        </w:rPr>
        <w:t xml:space="preserve"> by collaborating</w:t>
      </w:r>
      <w:r w:rsidRPr="0040149D">
        <w:rPr>
          <w:rFonts w:ascii="Corbel" w:cs="Corbel" w:eastAsia="Corbel" w:hAnsi="Corbel"/>
        </w:rPr>
        <w:t xml:space="preserve"> closely with marketing department</w:t>
      </w:r>
      <w:r>
        <w:rPr>
          <w:rFonts w:ascii="Corbel" w:cs="Corbel" w:eastAsia="Corbel" w:hAnsi="Corbel"/>
        </w:rPr>
        <w:t>.</w:t>
      </w:r>
    </w:p>
    <w:p w14:paraId="54E2F9DD" w14:textId="5A3D601A" w:rsidP="000D0712" w:rsidR="006432B7" w:rsidRDefault="00460D1F" w:rsidRPr="00460D1F">
      <w:pPr>
        <w:numPr>
          <w:ilvl w:val="0"/>
          <w:numId w:val="2"/>
        </w:numPr>
        <w:spacing w:before="120"/>
        <w:jc w:val="both"/>
        <w:rPr>
          <w:rFonts w:ascii="Corbel" w:cs="Corbel" w:eastAsia="Corbel" w:hAnsi="Corbel"/>
        </w:rPr>
      </w:pPr>
      <w:r w:rsidRPr="00460D1F">
        <w:rPr>
          <w:rFonts w:ascii="Corbel" w:cs="Corbel" w:eastAsia="Corbel" w:hAnsi="Corbel"/>
        </w:rPr>
        <w:t>Achieved remarkable 120% sales quota attainment by employing strategic sales tactics and exceeding performance expectations.</w:t>
      </w:r>
    </w:p>
    <w:p w14:paraId="22CA1174" w14:textId="1E55DAFA" w:rsidP="000D0712" w:rsidR="00CC2BBA" w:rsidRDefault="003F2D05">
      <w:pPr>
        <w:tabs>
          <w:tab w:pos="10080" w:val="right"/>
        </w:tabs>
        <w:spacing w:after="60" w:before="120"/>
        <w:rPr>
          <w:rFonts w:ascii="Corbel" w:cs="Corbel" w:eastAsia="Corbel" w:hAnsi="Corbel"/>
        </w:rPr>
      </w:pPr>
      <w:r w:rsidRPr="003F2D05">
        <w:rPr>
          <w:rFonts w:ascii="Corbel" w:cs="Corbel" w:eastAsia="Corbel" w:hAnsi="Corbel"/>
          <w:b/>
        </w:rPr>
        <w:lastRenderedPageBreak/>
        <w:t>Business Account Manager</w:t>
      </w:r>
      <w:r w:rsidR="00AC685D">
        <w:rPr>
          <w:rFonts w:ascii="Corbel" w:cs="Corbel" w:eastAsia="Corbel" w:hAnsi="Corbel"/>
        </w:rPr>
        <w:t xml:space="preserve">, </w:t>
      </w:r>
      <w:r w:rsidR="0032250B" w:rsidRPr="0032250B">
        <w:rPr>
          <w:rFonts w:ascii="Corbel" w:cs="Corbel" w:eastAsia="Corbel" w:hAnsi="Corbel"/>
        </w:rPr>
        <w:t>Sprint Legacy</w:t>
      </w:r>
      <w:r w:rsidR="00AC685D">
        <w:rPr>
          <w:rFonts w:ascii="Corbel" w:cs="Corbel" w:eastAsia="Corbel" w:hAnsi="Corbel"/>
        </w:rPr>
        <w:t xml:space="preserve">, </w:t>
      </w:r>
      <w:r w:rsidR="00D95CFF" w:rsidRPr="00D95CFF">
        <w:rPr>
          <w:rFonts w:ascii="Corbel" w:cs="Corbel" w:eastAsia="Corbel" w:hAnsi="Corbel"/>
        </w:rPr>
        <w:t>Orlando, FL</w:t>
      </w:r>
      <w:r w:rsidR="00AC685D">
        <w:rPr>
          <w:rFonts w:ascii="Corbel" w:cs="Corbel" w:eastAsia="Corbel" w:hAnsi="Corbel"/>
        </w:rPr>
        <w:tab/>
      </w:r>
      <w:r>
        <w:rPr>
          <w:rFonts w:ascii="Corbel" w:cs="Corbel" w:eastAsia="Corbel" w:hAnsi="Corbel"/>
          <w:b/>
        </w:rPr>
        <w:t>2019</w:t>
      </w:r>
      <w:r w:rsidR="00AC685D">
        <w:rPr>
          <w:rFonts w:ascii="Corbel" w:cs="Corbel" w:eastAsia="Corbel" w:hAnsi="Corbel"/>
          <w:b/>
        </w:rPr>
        <w:t xml:space="preserve"> – </w:t>
      </w:r>
      <w:r>
        <w:rPr>
          <w:rFonts w:ascii="Corbel" w:cs="Corbel" w:eastAsia="Corbel" w:hAnsi="Corbel"/>
          <w:b/>
        </w:rPr>
        <w:t>2020</w:t>
      </w:r>
    </w:p>
    <w:p w14:paraId="3D0C642F" w14:textId="4E1E1FF5" w:rsidP="000D0712" w:rsidR="00CC2BBA" w:rsidRDefault="00DA77B3">
      <w:pPr>
        <w:spacing w:before="120"/>
        <w:jc w:val="both"/>
        <w:rPr>
          <w:rFonts w:ascii="Corbel" w:cs="Corbel" w:eastAsia="Corbel" w:hAnsi="Corbel"/>
        </w:rPr>
      </w:pPr>
      <w:r w:rsidRPr="00DA77B3">
        <w:rPr>
          <w:rFonts w:ascii="Corbel" w:cs="Corbel" w:eastAsia="Corbel" w:hAnsi="Corbel"/>
        </w:rPr>
        <w:t>Administered and expanded current customer base through proactive relationship-building and personalized sales strategies</w:t>
      </w:r>
      <w:r w:rsidR="00AC685D">
        <w:rPr>
          <w:rFonts w:ascii="Corbel" w:cs="Corbel" w:eastAsia="Corbel" w:hAnsi="Corbel"/>
        </w:rPr>
        <w:t xml:space="preserve">. </w:t>
      </w:r>
      <w:r w:rsidR="00582F73" w:rsidRPr="00582F73">
        <w:rPr>
          <w:rFonts w:ascii="Corbel" w:cs="Corbel" w:eastAsia="Corbel" w:hAnsi="Corbel"/>
        </w:rPr>
        <w:t>Delivered comprehensive support for basic technical issues with new or current business devices.</w:t>
      </w:r>
      <w:r w:rsidR="00622C89">
        <w:rPr>
          <w:rFonts w:ascii="Corbel" w:cs="Corbel" w:eastAsia="Corbel" w:hAnsi="Corbel"/>
        </w:rPr>
        <w:t xml:space="preserve"> </w:t>
      </w:r>
      <w:r w:rsidR="00622C89" w:rsidRPr="00622C89">
        <w:rPr>
          <w:rFonts w:ascii="Corbel" w:cs="Corbel" w:eastAsia="Corbel" w:hAnsi="Corbel"/>
        </w:rPr>
        <w:t>Discovered and closed lucrative technology sales opportunities by leveraging solid product knowledge.</w:t>
      </w:r>
    </w:p>
    <w:p w14:paraId="6CBB49D1" w14:textId="638117B2" w:rsidP="000D0712" w:rsidR="00D2024F" w:rsidRDefault="00D2024F" w:rsidRPr="00D2024F">
      <w:pPr>
        <w:numPr>
          <w:ilvl w:val="0"/>
          <w:numId w:val="2"/>
        </w:numPr>
        <w:spacing w:before="120"/>
        <w:jc w:val="both"/>
        <w:rPr>
          <w:rFonts w:ascii="Corbel" w:cs="Corbel" w:eastAsia="Corbel" w:hAnsi="Corbel"/>
        </w:rPr>
      </w:pPr>
      <w:r w:rsidRPr="00D2024F">
        <w:rPr>
          <w:rFonts w:ascii="Corbel" w:cs="Corbel" w:eastAsia="Corbel" w:hAnsi="Corbel"/>
        </w:rPr>
        <w:t>Earned recognition as top performer for surpassing monthly quotas</w:t>
      </w:r>
      <w:r>
        <w:rPr>
          <w:rFonts w:ascii="Corbel" w:cs="Corbel" w:eastAsia="Corbel" w:hAnsi="Corbel"/>
        </w:rPr>
        <w:t>.</w:t>
      </w:r>
    </w:p>
    <w:p w14:paraId="5A6D28D8" w14:textId="33023982" w:rsidP="000D0712" w:rsidR="008E02E9" w:rsidRDefault="008E02E9" w:rsidRPr="008E02E9">
      <w:pPr>
        <w:numPr>
          <w:ilvl w:val="0"/>
          <w:numId w:val="2"/>
        </w:numPr>
        <w:spacing w:before="120"/>
        <w:jc w:val="both"/>
        <w:rPr>
          <w:rFonts w:ascii="Corbel" w:cs="Corbel" w:eastAsia="Corbel" w:hAnsi="Corbel"/>
        </w:rPr>
      </w:pPr>
      <w:r w:rsidRPr="008E02E9">
        <w:rPr>
          <w:rFonts w:ascii="Corbel" w:cs="Corbel" w:eastAsia="Corbel" w:hAnsi="Corbel"/>
        </w:rPr>
        <w:t xml:space="preserve">Successfully oversaw four top accounts within circle </w:t>
      </w:r>
      <w:r w:rsidR="00F03802">
        <w:rPr>
          <w:rFonts w:ascii="Corbel" w:cs="Corbel" w:eastAsia="Corbel" w:hAnsi="Corbel"/>
        </w:rPr>
        <w:t xml:space="preserve">while </w:t>
      </w:r>
      <w:r w:rsidR="00F03802" w:rsidRPr="00F03802">
        <w:rPr>
          <w:rFonts w:ascii="Corbel" w:cs="Corbel" w:eastAsia="Corbel" w:hAnsi="Corbel"/>
        </w:rPr>
        <w:t xml:space="preserve">nurturing </w:t>
      </w:r>
      <w:r w:rsidR="00F03802">
        <w:rPr>
          <w:rFonts w:ascii="Corbel" w:cs="Corbel" w:eastAsia="Corbel" w:hAnsi="Corbel"/>
        </w:rPr>
        <w:t xml:space="preserve">robust </w:t>
      </w:r>
      <w:r w:rsidR="00F03802" w:rsidRPr="00F03802">
        <w:rPr>
          <w:rFonts w:ascii="Corbel" w:cs="Corbel" w:eastAsia="Corbel" w:hAnsi="Corbel"/>
        </w:rPr>
        <w:t>client relations and executing targeted sales initiatives</w:t>
      </w:r>
      <w:r w:rsidR="00F03802">
        <w:rPr>
          <w:rFonts w:ascii="Corbel" w:cs="Corbel" w:eastAsia="Corbel" w:hAnsi="Corbel"/>
        </w:rPr>
        <w:t>.</w:t>
      </w:r>
    </w:p>
    <w:p w14:paraId="693431D5" w14:textId="289F00BE" w:rsidP="000D0712" w:rsidR="00960439" w:rsidRDefault="00AD4E1D">
      <w:pPr>
        <w:tabs>
          <w:tab w:pos="10080" w:val="right"/>
        </w:tabs>
        <w:spacing w:after="60" w:before="120"/>
        <w:rPr>
          <w:rFonts w:ascii="Corbel" w:cs="Corbel" w:eastAsia="Corbel" w:hAnsi="Corbel"/>
        </w:rPr>
      </w:pPr>
      <w:r w:rsidRPr="00AD4E1D">
        <w:rPr>
          <w:rFonts w:ascii="Corbel" w:cs="Corbel" w:eastAsia="Corbel" w:hAnsi="Corbel"/>
          <w:b/>
        </w:rPr>
        <w:t>Information Technology Account Manager</w:t>
      </w:r>
      <w:r w:rsidR="00960439">
        <w:rPr>
          <w:rFonts w:ascii="Corbel" w:cs="Corbel" w:eastAsia="Corbel" w:hAnsi="Corbel"/>
        </w:rPr>
        <w:t xml:space="preserve">, </w:t>
      </w:r>
      <w:r w:rsidR="00F20CE3" w:rsidRPr="00F20CE3">
        <w:rPr>
          <w:rFonts w:ascii="Corbel" w:cs="Corbel" w:eastAsia="Corbel" w:hAnsi="Corbel"/>
        </w:rPr>
        <w:t>Staples</w:t>
      </w:r>
      <w:r w:rsidR="00960439">
        <w:rPr>
          <w:rFonts w:ascii="Corbel" w:cs="Corbel" w:eastAsia="Corbel" w:hAnsi="Corbel"/>
        </w:rPr>
        <w:t xml:space="preserve">, </w:t>
      </w:r>
      <w:r w:rsidR="00087B1B" w:rsidRPr="00087B1B">
        <w:rPr>
          <w:rFonts w:ascii="Corbel" w:cs="Corbel" w:eastAsia="Corbel" w:hAnsi="Corbel"/>
        </w:rPr>
        <w:t>Orlando, FL</w:t>
      </w:r>
      <w:r w:rsidR="00960439">
        <w:rPr>
          <w:rFonts w:ascii="Corbel" w:cs="Corbel" w:eastAsia="Corbel" w:hAnsi="Corbel"/>
        </w:rPr>
        <w:tab/>
      </w:r>
      <w:r w:rsidR="003E52CD">
        <w:rPr>
          <w:rFonts w:ascii="Corbel" w:cs="Corbel" w:eastAsia="Corbel" w:hAnsi="Corbel"/>
          <w:b/>
        </w:rPr>
        <w:t>2016</w:t>
      </w:r>
      <w:r w:rsidR="00960439">
        <w:rPr>
          <w:rFonts w:ascii="Corbel" w:cs="Corbel" w:eastAsia="Corbel" w:hAnsi="Corbel"/>
          <w:b/>
        </w:rPr>
        <w:t xml:space="preserve"> – </w:t>
      </w:r>
      <w:r w:rsidR="003E52CD">
        <w:rPr>
          <w:rFonts w:ascii="Corbel" w:cs="Corbel" w:eastAsia="Corbel" w:hAnsi="Corbel"/>
          <w:b/>
        </w:rPr>
        <w:t>2019</w:t>
      </w:r>
    </w:p>
    <w:p w14:paraId="1268A3C1" w14:textId="1F219428" w:rsidP="000D0712" w:rsidR="00960439" w:rsidRDefault="009A0AE6">
      <w:pPr>
        <w:spacing w:before="120"/>
        <w:jc w:val="both"/>
        <w:rPr>
          <w:rFonts w:ascii="Corbel" w:cs="Corbel" w:eastAsia="Corbel" w:hAnsi="Corbel"/>
        </w:rPr>
      </w:pPr>
      <w:r w:rsidRPr="009A0AE6">
        <w:rPr>
          <w:rFonts w:ascii="Corbel" w:cs="Corbel" w:eastAsia="Corbel" w:hAnsi="Corbel"/>
        </w:rPr>
        <w:t>Identified and pursued new business opportunities to ensure continuation and enhancement of services</w:t>
      </w:r>
      <w:r w:rsidR="00960439">
        <w:rPr>
          <w:rFonts w:ascii="Corbel" w:cs="Corbel" w:eastAsia="Corbel" w:hAnsi="Corbel"/>
        </w:rPr>
        <w:t xml:space="preserve">. </w:t>
      </w:r>
      <w:r w:rsidRPr="009A0AE6">
        <w:rPr>
          <w:rFonts w:ascii="Corbel" w:cs="Corbel" w:eastAsia="Corbel" w:hAnsi="Corbel"/>
        </w:rPr>
        <w:t>Collaborate with internal teams to manage seamless project implementation.</w:t>
      </w:r>
      <w:r w:rsidR="00263195">
        <w:rPr>
          <w:rFonts w:ascii="Corbel" w:cs="Corbel" w:eastAsia="Corbel" w:hAnsi="Corbel"/>
        </w:rPr>
        <w:t xml:space="preserve"> </w:t>
      </w:r>
      <w:r w:rsidR="00263195" w:rsidRPr="00263195">
        <w:rPr>
          <w:rFonts w:ascii="Corbel" w:cs="Corbel" w:eastAsia="Corbel" w:hAnsi="Corbel"/>
        </w:rPr>
        <w:t>Monitor</w:t>
      </w:r>
      <w:r w:rsidR="00263195">
        <w:rPr>
          <w:rFonts w:ascii="Corbel" w:cs="Corbel" w:eastAsia="Corbel" w:hAnsi="Corbel"/>
        </w:rPr>
        <w:t>ed</w:t>
      </w:r>
      <w:r w:rsidR="00263195" w:rsidRPr="00263195">
        <w:rPr>
          <w:rFonts w:ascii="Corbel" w:cs="Corbel" w:eastAsia="Corbel" w:hAnsi="Corbel"/>
        </w:rPr>
        <w:t xml:space="preserve"> and evaluated key performance metrics</w:t>
      </w:r>
      <w:r w:rsidR="00263195">
        <w:rPr>
          <w:rFonts w:ascii="Corbel" w:cs="Corbel" w:eastAsia="Corbel" w:hAnsi="Corbel"/>
        </w:rPr>
        <w:t xml:space="preserve"> </w:t>
      </w:r>
      <w:r w:rsidR="00702D40">
        <w:rPr>
          <w:rFonts w:ascii="Corbel" w:cs="Corbel" w:eastAsia="Corbel" w:hAnsi="Corbel"/>
        </w:rPr>
        <w:t xml:space="preserve">by </w:t>
      </w:r>
      <w:r w:rsidR="00263195" w:rsidRPr="00263195">
        <w:rPr>
          <w:rFonts w:ascii="Corbel" w:cs="Corbel" w:eastAsia="Corbel" w:hAnsi="Corbel"/>
        </w:rPr>
        <w:t>addressing challenges and presenting performance reports</w:t>
      </w:r>
      <w:r w:rsidR="00702D40">
        <w:rPr>
          <w:rFonts w:ascii="Corbel" w:cs="Corbel" w:eastAsia="Corbel" w:hAnsi="Corbel"/>
        </w:rPr>
        <w:t>.</w:t>
      </w:r>
    </w:p>
    <w:p w14:paraId="12B682F0" w14:textId="739124FC" w:rsidP="000D0712" w:rsidR="008546E7" w:rsidRDefault="00CB40D0" w:rsidRPr="00C04B4C">
      <w:pPr>
        <w:numPr>
          <w:ilvl w:val="0"/>
          <w:numId w:val="2"/>
        </w:numPr>
        <w:spacing w:before="120"/>
        <w:jc w:val="both"/>
        <w:rPr>
          <w:rFonts w:ascii="Corbel" w:cs="Corbel" w:eastAsia="Corbel" w:hAnsi="Corbel"/>
        </w:rPr>
      </w:pPr>
      <w:r w:rsidRPr="00CB40D0">
        <w:rPr>
          <w:rFonts w:ascii="Corbel" w:cs="Corbel" w:eastAsia="Corbel" w:hAnsi="Corbel"/>
        </w:rPr>
        <w:t>Recognized as top performer for surpassing monthly quotas</w:t>
      </w:r>
      <w:r>
        <w:rPr>
          <w:rFonts w:ascii="Corbel" w:cs="Corbel" w:eastAsia="Corbel" w:hAnsi="Corbel"/>
        </w:rPr>
        <w:t>.</w:t>
      </w:r>
    </w:p>
    <w:p w14:paraId="376A8B50" w14:textId="534DC37C" w:rsidP="000D0712" w:rsidR="009C0E2E" w:rsidRDefault="009C0E2E">
      <w:pPr>
        <w:numPr>
          <w:ilvl w:val="0"/>
          <w:numId w:val="2"/>
        </w:numPr>
        <w:spacing w:before="120"/>
        <w:jc w:val="both"/>
        <w:rPr>
          <w:rFonts w:ascii="Corbel" w:cs="Corbel" w:eastAsia="Corbel" w:hAnsi="Corbel"/>
        </w:rPr>
      </w:pPr>
      <w:r w:rsidRPr="00784D62">
        <w:rPr>
          <w:rFonts w:ascii="Corbel" w:cs="Corbel" w:eastAsia="Corbel" w:hAnsi="Corbel"/>
        </w:rPr>
        <w:t>Earned distinction of being one of top five employees in tech department</w:t>
      </w:r>
      <w:r w:rsidR="00784D62">
        <w:rPr>
          <w:rFonts w:ascii="Corbel" w:cs="Corbel" w:eastAsia="Corbel" w:hAnsi="Corbel"/>
        </w:rPr>
        <w:t>.</w:t>
      </w:r>
    </w:p>
    <w:p w14:paraId="2A23B0FA" w14:textId="6E0BB2EB" w:rsidP="000D0712" w:rsidR="00960439" w:rsidRDefault="0034160D">
      <w:pPr>
        <w:tabs>
          <w:tab w:pos="10080" w:val="right"/>
        </w:tabs>
        <w:spacing w:after="60" w:before="120"/>
        <w:rPr>
          <w:rFonts w:ascii="Corbel" w:cs="Corbel" w:eastAsia="Corbel" w:hAnsi="Corbel"/>
        </w:rPr>
      </w:pPr>
      <w:r>
        <w:rPr>
          <w:rFonts w:ascii="Corbel" w:cs="Corbel" w:eastAsia="Corbel" w:hAnsi="Corbel"/>
          <w:b/>
        </w:rPr>
        <w:t>Sales Manager</w:t>
      </w:r>
      <w:r w:rsidR="00960439">
        <w:rPr>
          <w:rFonts w:ascii="Corbel" w:cs="Corbel" w:eastAsia="Corbel" w:hAnsi="Corbel"/>
        </w:rPr>
        <w:t xml:space="preserve">, </w:t>
      </w:r>
      <w:r w:rsidR="00830EA5" w:rsidRPr="00830EA5">
        <w:rPr>
          <w:rFonts w:ascii="Corbel" w:cs="Corbel" w:eastAsia="Corbel" w:hAnsi="Corbel"/>
        </w:rPr>
        <w:t>Verizon Wireless</w:t>
      </w:r>
      <w:r w:rsidR="00960439">
        <w:rPr>
          <w:rFonts w:ascii="Corbel" w:cs="Corbel" w:eastAsia="Corbel" w:hAnsi="Corbel"/>
        </w:rPr>
        <w:t xml:space="preserve">, </w:t>
      </w:r>
      <w:r w:rsidR="00087B1B" w:rsidRPr="00087B1B">
        <w:rPr>
          <w:rFonts w:ascii="Corbel" w:cs="Corbel" w:eastAsia="Corbel" w:hAnsi="Corbel"/>
        </w:rPr>
        <w:t>Orlando, FL</w:t>
      </w:r>
      <w:r w:rsidR="00960439">
        <w:rPr>
          <w:rFonts w:ascii="Corbel" w:cs="Corbel" w:eastAsia="Corbel" w:hAnsi="Corbel"/>
        </w:rPr>
        <w:tab/>
      </w:r>
      <w:r w:rsidR="00E630CC">
        <w:rPr>
          <w:rFonts w:ascii="Corbel" w:cs="Corbel" w:eastAsia="Corbel" w:hAnsi="Corbel"/>
          <w:b/>
        </w:rPr>
        <w:t>2009</w:t>
      </w:r>
      <w:r w:rsidR="00960439">
        <w:rPr>
          <w:rFonts w:ascii="Corbel" w:cs="Corbel" w:eastAsia="Corbel" w:hAnsi="Corbel"/>
          <w:b/>
        </w:rPr>
        <w:t xml:space="preserve"> – </w:t>
      </w:r>
      <w:r w:rsidR="00E630CC">
        <w:rPr>
          <w:rFonts w:ascii="Corbel" w:cs="Corbel" w:eastAsia="Corbel" w:hAnsi="Corbel"/>
          <w:b/>
        </w:rPr>
        <w:t>2015</w:t>
      </w:r>
    </w:p>
    <w:p w14:paraId="27CABDEE" w14:textId="58524E12" w:rsidP="000D0712" w:rsidR="0014788F" w:rsidRDefault="0089131D" w:rsidRPr="002B5CDB">
      <w:pPr>
        <w:rPr>
          <w:rFonts w:ascii="Corbel" w:cs="Corbel" w:eastAsia="Corbel" w:hAnsi="Corbel"/>
        </w:rPr>
      </w:pPr>
      <w:r w:rsidRPr="00592181">
        <w:rPr>
          <w:rFonts w:ascii="Corbel" w:cs="Corbel" w:eastAsia="Corbel" w:hAnsi="Corbel"/>
        </w:rPr>
        <w:t>Fostered</w:t>
      </w:r>
      <w:r w:rsidR="00592181" w:rsidRPr="00592181">
        <w:rPr>
          <w:rFonts w:ascii="Corbel" w:cs="Corbel" w:eastAsia="Corbel" w:hAnsi="Corbel"/>
        </w:rPr>
        <w:t xml:space="preserve"> strong customer relationships by opening new lines of service</w:t>
      </w:r>
      <w:r w:rsidR="00835C41">
        <w:rPr>
          <w:rFonts w:ascii="Corbel" w:cs="Corbel" w:eastAsia="Corbel" w:hAnsi="Corbel"/>
        </w:rPr>
        <w:t xml:space="preserve">. </w:t>
      </w:r>
      <w:r w:rsidR="00835C41" w:rsidRPr="00835C41">
        <w:rPr>
          <w:rFonts w:ascii="Corbel" w:cs="Corbel" w:eastAsia="Corbel" w:hAnsi="Corbel"/>
        </w:rPr>
        <w:t>Negotiated with corporate customers, secured successful deals, and managed key accounts to drive business growth.</w:t>
      </w:r>
      <w:r w:rsidR="001D3E6F">
        <w:rPr>
          <w:rFonts w:ascii="Corbel" w:cs="Corbel" w:eastAsia="Corbel" w:hAnsi="Corbel"/>
        </w:rPr>
        <w:t xml:space="preserve"> </w:t>
      </w:r>
      <w:r w:rsidR="001D3E6F" w:rsidRPr="001D3E6F">
        <w:rPr>
          <w:rFonts w:ascii="Corbel" w:cs="Corbel" w:eastAsia="Corbel" w:hAnsi="Corbel"/>
        </w:rPr>
        <w:t>Produced training videos for store managers by implementing effective sales strategies to enhance overall sales performance.</w:t>
      </w:r>
    </w:p>
    <w:p w14:paraId="2AB5203D" w14:textId="6C7C85EB" w:rsidP="000D0712" w:rsidR="002B5CDB" w:rsidRDefault="002B5CDB" w:rsidRPr="002B5CDB">
      <w:pPr>
        <w:numPr>
          <w:ilvl w:val="0"/>
          <w:numId w:val="2"/>
        </w:numPr>
        <w:spacing w:before="120"/>
        <w:jc w:val="both"/>
        <w:rPr>
          <w:rFonts w:ascii="Corbel" w:cs="Corbel" w:eastAsia="Corbel" w:hAnsi="Corbel"/>
        </w:rPr>
      </w:pPr>
      <w:r w:rsidRPr="002B5CDB">
        <w:rPr>
          <w:rFonts w:ascii="Corbel" w:cs="Corbel" w:eastAsia="Corbel" w:hAnsi="Corbel"/>
        </w:rPr>
        <w:t>Achieved exceptional sales quota performance</w:t>
      </w:r>
      <w:r>
        <w:rPr>
          <w:rFonts w:ascii="Corbel" w:cs="Corbel" w:eastAsia="Corbel" w:hAnsi="Corbel"/>
        </w:rPr>
        <w:t xml:space="preserve"> by </w:t>
      </w:r>
      <w:r w:rsidR="00F101E5">
        <w:rPr>
          <w:rFonts w:ascii="Corbel" w:cs="Corbel" w:eastAsia="Corbel" w:hAnsi="Corbel"/>
        </w:rPr>
        <w:t>exceeding</w:t>
      </w:r>
      <w:r w:rsidRPr="002B5CDB">
        <w:rPr>
          <w:rFonts w:ascii="Corbel" w:cs="Corbel" w:eastAsia="Corbel" w:hAnsi="Corbel"/>
        </w:rPr>
        <w:t xml:space="preserve"> targets by impressive 125% from 2009 to 2015.</w:t>
      </w:r>
    </w:p>
    <w:p w14:paraId="0B388E09" w14:textId="236D6FA3" w:rsidP="000D0712" w:rsidR="009338C9" w:rsidRDefault="009338C9" w:rsidRPr="009341F0">
      <w:pPr>
        <w:numPr>
          <w:ilvl w:val="0"/>
          <w:numId w:val="2"/>
        </w:numPr>
        <w:spacing w:before="120"/>
        <w:jc w:val="both"/>
        <w:rPr>
          <w:rFonts w:ascii="Corbel" w:cs="Corbel" w:eastAsia="Corbel" w:hAnsi="Corbel"/>
        </w:rPr>
      </w:pPr>
      <w:r w:rsidRPr="009338C9">
        <w:rPr>
          <w:rFonts w:ascii="Corbel" w:cs="Corbel" w:eastAsia="Corbel" w:hAnsi="Corbel"/>
        </w:rPr>
        <w:t xml:space="preserve">Honored with prestigious 'I Will Take Your Winner Circle' award for </w:t>
      </w:r>
      <w:r w:rsidR="005808A5" w:rsidRPr="009338C9">
        <w:rPr>
          <w:rFonts w:ascii="Corbel" w:cs="Corbel" w:eastAsia="Corbel" w:hAnsi="Corbel"/>
        </w:rPr>
        <w:t>exceeding</w:t>
      </w:r>
      <w:r w:rsidRPr="009338C9">
        <w:rPr>
          <w:rFonts w:ascii="Corbel" w:cs="Corbel" w:eastAsia="Corbel" w:hAnsi="Corbel"/>
        </w:rPr>
        <w:t xml:space="preserve"> quota by astounding 175%</w:t>
      </w:r>
      <w:r w:rsidR="009341F0">
        <w:rPr>
          <w:rFonts w:ascii="Corbel" w:cs="Corbel" w:eastAsia="Corbel" w:hAnsi="Corbel"/>
        </w:rPr>
        <w:t>.</w:t>
      </w:r>
    </w:p>
    <w:tbl>
      <w:tblPr>
        <w:tblStyle w:val="a1"/>
        <w:tblW w:type="pct" w:w="5000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firstColumn="0" w:firstRow="0" w:lastColumn="0" w:lastRow="0" w:noHBand="0" w:noVBand="1" w:val="0400"/>
      </w:tblPr>
      <w:tblGrid>
        <w:gridCol w:w="3969"/>
        <w:gridCol w:w="2977"/>
        <w:gridCol w:w="3854"/>
      </w:tblGrid>
      <w:tr w14:paraId="3374A010" w14:textId="77777777" w:rsidR="0014788F" w:rsidTr="00A86170">
        <w:trPr>
          <w:trHeight w:val="349"/>
        </w:trPr>
        <w:tc>
          <w:tcPr>
            <w:tcW w:type="dxa" w:w="3969"/>
            <w:tcBorders>
              <w:bottom w:color="BF8F00" w:space="0" w:sz="18" w:themeColor="accent4" w:themeShade="BF" w:val="single"/>
            </w:tcBorders>
          </w:tcPr>
          <w:p w14:paraId="5AD44542" w14:textId="77777777" w:rsidP="000D0712" w:rsidR="0014788F" w:rsidRDefault="0014788F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2977"/>
            <w:vMerge w:val="restart"/>
          </w:tcPr>
          <w:p w14:paraId="1C71C946" w14:textId="675E9BB3" w:rsidP="000D0712" w:rsidR="0014788F" w:rsidRDefault="0014788F">
            <w:pPr>
              <w:spacing w:after="120" w:before="120"/>
              <w:jc w:val="center"/>
              <w:rPr>
                <w:rFonts w:ascii="Corbel" w:cs="Corbel" w:eastAsia="Corbel" w:hAnsi="Corbel"/>
                <w:b/>
                <w:sz w:val="28"/>
                <w:szCs w:val="28"/>
              </w:rPr>
            </w:pPr>
            <w:r>
              <w:rPr>
                <w:rFonts w:ascii="Corbel" w:cs="Corbel" w:eastAsia="Corbel" w:hAnsi="Corbel"/>
                <w:b/>
                <w:sz w:val="26"/>
                <w:szCs w:val="26"/>
              </w:rPr>
              <w:t>Additional Experience</w:t>
            </w:r>
          </w:p>
        </w:tc>
        <w:tc>
          <w:tcPr>
            <w:tcW w:type="dxa" w:w="3854"/>
            <w:tcBorders>
              <w:bottom w:color="BF8F00" w:space="0" w:sz="18" w:themeColor="accent4" w:themeShade="BF" w:val="single"/>
            </w:tcBorders>
          </w:tcPr>
          <w:p w14:paraId="5443432B" w14:textId="77777777" w:rsidP="000D0712" w:rsidR="0014788F" w:rsidRDefault="0014788F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</w:tr>
      <w:tr w14:paraId="558F7F3A" w14:textId="77777777" w:rsidR="0014788F" w:rsidTr="008546E7">
        <w:tc>
          <w:tcPr>
            <w:tcW w:type="dxa" w:w="3969"/>
            <w:tcBorders>
              <w:top w:color="BF8F00" w:space="0" w:sz="18" w:themeColor="accent4" w:themeShade="BF" w:val="single"/>
            </w:tcBorders>
          </w:tcPr>
          <w:p w14:paraId="1C2D5EAE" w14:textId="77777777" w:rsidP="000D0712" w:rsidR="0014788F" w:rsidRDefault="0014788F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2977"/>
            <w:vMerge/>
          </w:tcPr>
          <w:p w14:paraId="1395FD06" w14:textId="77777777" w:rsidP="000D0712" w:rsidR="0014788F" w:rsidRDefault="00147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3854"/>
            <w:tcBorders>
              <w:top w:color="BF8F00" w:space="0" w:sz="18" w:themeColor="accent4" w:themeShade="BF" w:val="single"/>
            </w:tcBorders>
          </w:tcPr>
          <w:p w14:paraId="7C18916A" w14:textId="77777777" w:rsidP="000D0712" w:rsidR="0014788F" w:rsidRDefault="0014788F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</w:tr>
    </w:tbl>
    <w:p w14:paraId="376E9378" w14:textId="0DF3CACA" w:rsidP="000D0712" w:rsidR="001902F6" w:rsidRDefault="003B7556">
      <w:pPr>
        <w:spacing w:before="60"/>
        <w:jc w:val="center"/>
        <w:rPr>
          <w:rFonts w:ascii="Corbel" w:cs="Corbel" w:eastAsia="Corbel" w:hAnsi="Corbel"/>
        </w:rPr>
      </w:pPr>
      <w:r w:rsidRPr="003B7556">
        <w:rPr>
          <w:rFonts w:ascii="Corbel" w:cs="Corbel" w:eastAsia="Corbel" w:hAnsi="Corbel"/>
        </w:rPr>
        <w:t>Assistant Store Manager</w:t>
      </w:r>
      <w:r>
        <w:rPr>
          <w:rFonts w:ascii="Corbel" w:cs="Corbel" w:eastAsia="Corbel" w:hAnsi="Corbel"/>
        </w:rPr>
        <w:t xml:space="preserve">, </w:t>
      </w:r>
      <w:r w:rsidR="0094115D" w:rsidRPr="0094115D">
        <w:rPr>
          <w:rFonts w:ascii="Corbel" w:cs="Corbel" w:eastAsia="Corbel" w:hAnsi="Corbel"/>
        </w:rPr>
        <w:t>Walgreens Corporation</w:t>
      </w:r>
      <w:r w:rsidR="0094115D">
        <w:rPr>
          <w:rFonts w:ascii="Corbel" w:cs="Corbel" w:eastAsia="Corbel" w:hAnsi="Corbel"/>
        </w:rPr>
        <w:t xml:space="preserve">, </w:t>
      </w:r>
      <w:r w:rsidR="00C61706" w:rsidRPr="00C61706">
        <w:rPr>
          <w:rFonts w:ascii="Corbel" w:cs="Corbel" w:eastAsia="Corbel" w:hAnsi="Corbel"/>
        </w:rPr>
        <w:t>Miami</w:t>
      </w:r>
      <w:r w:rsidR="00BD6E6C">
        <w:rPr>
          <w:rFonts w:ascii="Corbel" w:cs="Corbel" w:eastAsia="Corbel" w:hAnsi="Corbel"/>
        </w:rPr>
        <w:t>,</w:t>
      </w:r>
      <w:r w:rsidR="00C61706" w:rsidRPr="00C61706">
        <w:rPr>
          <w:rFonts w:ascii="Corbel" w:cs="Corbel" w:eastAsia="Corbel" w:hAnsi="Corbel"/>
        </w:rPr>
        <w:t xml:space="preserve"> FL</w:t>
      </w:r>
    </w:p>
    <w:p w14:paraId="62A0B1BF" w14:textId="5CB758FC" w:rsidP="000D0712" w:rsidR="0094115D" w:rsidRDefault="000C0673">
      <w:pPr>
        <w:spacing w:before="60"/>
        <w:jc w:val="center"/>
        <w:rPr>
          <w:rFonts w:ascii="Corbel" w:cs="Corbel" w:eastAsia="Corbel" w:hAnsi="Corbel"/>
        </w:rPr>
      </w:pPr>
      <w:r w:rsidRPr="000C0673">
        <w:rPr>
          <w:rFonts w:ascii="Corbel" w:cs="Corbel" w:eastAsia="Corbel" w:hAnsi="Corbel"/>
        </w:rPr>
        <w:t>In-Bound “Top Gun” Sale Manager</w:t>
      </w:r>
      <w:r>
        <w:rPr>
          <w:rFonts w:ascii="Corbel" w:cs="Corbel" w:eastAsia="Corbel" w:hAnsi="Corbel"/>
        </w:rPr>
        <w:t xml:space="preserve">, </w:t>
      </w:r>
      <w:r w:rsidR="005C23BD" w:rsidRPr="005C23BD">
        <w:rPr>
          <w:rFonts w:ascii="Corbel" w:cs="Corbel" w:eastAsia="Corbel" w:hAnsi="Corbel"/>
        </w:rPr>
        <w:t>TigerDirect.com</w:t>
      </w:r>
      <w:r w:rsidR="005C23BD">
        <w:rPr>
          <w:rFonts w:ascii="Corbel" w:cs="Corbel" w:eastAsia="Corbel" w:hAnsi="Corbel"/>
        </w:rPr>
        <w:t xml:space="preserve">, </w:t>
      </w:r>
      <w:r w:rsidR="00C61706" w:rsidRPr="00C61706">
        <w:rPr>
          <w:rFonts w:ascii="Corbel" w:cs="Corbel" w:eastAsia="Corbel" w:hAnsi="Corbel"/>
        </w:rPr>
        <w:t>Miami</w:t>
      </w:r>
      <w:r w:rsidR="00BD6E6C">
        <w:rPr>
          <w:rFonts w:ascii="Corbel" w:cs="Corbel" w:eastAsia="Corbel" w:hAnsi="Corbel"/>
        </w:rPr>
        <w:t>,</w:t>
      </w:r>
      <w:r w:rsidR="00C61706" w:rsidRPr="00C61706">
        <w:rPr>
          <w:rFonts w:ascii="Corbel" w:cs="Corbel" w:eastAsia="Corbel" w:hAnsi="Corbel"/>
        </w:rPr>
        <w:t xml:space="preserve"> FL</w:t>
      </w:r>
    </w:p>
    <w:p w14:paraId="77C21B2E" w14:textId="00DD9ED5" w:rsidP="000D0712" w:rsidR="00426724" w:rsidRDefault="00426724">
      <w:pPr>
        <w:spacing w:before="60"/>
        <w:jc w:val="center"/>
        <w:rPr>
          <w:rFonts w:ascii="Corbel" w:cs="Corbel" w:eastAsia="Corbel" w:hAnsi="Corbel"/>
        </w:rPr>
      </w:pPr>
      <w:r w:rsidRPr="00FA3E09">
        <w:rPr>
          <w:rFonts w:ascii="Corbel" w:cs="Corbel" w:eastAsia="Corbel" w:hAnsi="Corbel"/>
        </w:rPr>
        <w:t>Sales Counselor</w:t>
      </w:r>
      <w:r>
        <w:rPr>
          <w:rFonts w:ascii="Corbel" w:cs="Corbel" w:eastAsia="Corbel" w:hAnsi="Corbel"/>
        </w:rPr>
        <w:t xml:space="preserve">, </w:t>
      </w:r>
      <w:r w:rsidRPr="005F2CC1">
        <w:rPr>
          <w:rFonts w:ascii="Corbel" w:cs="Corbel" w:eastAsia="Corbel" w:hAnsi="Corbel"/>
        </w:rPr>
        <w:t>Circuit City</w:t>
      </w:r>
      <w:r>
        <w:rPr>
          <w:rFonts w:ascii="Corbel" w:cs="Corbel" w:eastAsia="Corbel" w:hAnsi="Corbel"/>
        </w:rPr>
        <w:t xml:space="preserve">, </w:t>
      </w:r>
      <w:r w:rsidR="00C61706" w:rsidRPr="00C61706">
        <w:rPr>
          <w:rFonts w:ascii="Corbel" w:cs="Corbel" w:eastAsia="Corbel" w:hAnsi="Corbel"/>
        </w:rPr>
        <w:t>Miami</w:t>
      </w:r>
      <w:r w:rsidR="00BD6E6C">
        <w:rPr>
          <w:rFonts w:ascii="Corbel" w:cs="Corbel" w:eastAsia="Corbel" w:hAnsi="Corbel"/>
        </w:rPr>
        <w:t>,</w:t>
      </w:r>
      <w:r w:rsidR="00C61706" w:rsidRPr="00C61706">
        <w:rPr>
          <w:rFonts w:ascii="Corbel" w:cs="Corbel" w:eastAsia="Corbel" w:hAnsi="Corbel"/>
        </w:rPr>
        <w:t xml:space="preserve"> FL</w:t>
      </w:r>
    </w:p>
    <w:p w14:paraId="4599CC1E" w14:textId="5122F857" w:rsidP="000D0712" w:rsidR="00426724" w:rsidRDefault="00426724">
      <w:pPr>
        <w:spacing w:before="60"/>
        <w:jc w:val="center"/>
        <w:rPr>
          <w:rFonts w:ascii="Corbel" w:cs="Corbel" w:eastAsia="Corbel" w:hAnsi="Corbel"/>
        </w:rPr>
      </w:pPr>
      <w:r>
        <w:rPr>
          <w:rFonts w:ascii="Corbel" w:cs="Corbel" w:eastAsia="Corbel" w:hAnsi="Corbel"/>
        </w:rPr>
        <w:t xml:space="preserve">Store Manager, </w:t>
      </w:r>
      <w:r w:rsidRPr="009770E9">
        <w:rPr>
          <w:rFonts w:ascii="Corbel" w:cs="Corbel" w:eastAsia="Corbel" w:hAnsi="Corbel"/>
        </w:rPr>
        <w:t>Metro PCS</w:t>
      </w:r>
      <w:r>
        <w:rPr>
          <w:rFonts w:ascii="Corbel" w:cs="Corbel" w:eastAsia="Corbel" w:hAnsi="Corbel"/>
        </w:rPr>
        <w:t xml:space="preserve">, </w:t>
      </w:r>
      <w:r w:rsidR="00C61706" w:rsidRPr="00C61706">
        <w:rPr>
          <w:rFonts w:ascii="Corbel" w:cs="Corbel" w:eastAsia="Corbel" w:hAnsi="Corbel"/>
        </w:rPr>
        <w:t>Miami</w:t>
      </w:r>
      <w:r w:rsidR="00BD6E6C">
        <w:rPr>
          <w:rFonts w:ascii="Corbel" w:cs="Corbel" w:eastAsia="Corbel" w:hAnsi="Corbel"/>
        </w:rPr>
        <w:t>,</w:t>
      </w:r>
      <w:r w:rsidR="00C61706" w:rsidRPr="00C61706">
        <w:rPr>
          <w:rFonts w:ascii="Corbel" w:cs="Corbel" w:eastAsia="Corbel" w:hAnsi="Corbel"/>
        </w:rPr>
        <w:t xml:space="preserve"> FL</w:t>
      </w:r>
    </w:p>
    <w:p w14:paraId="7100B06D" w14:textId="4AA0FBED" w:rsidP="000D0712" w:rsidR="00426724" w:rsidRDefault="00426724">
      <w:pPr>
        <w:spacing w:before="60"/>
        <w:jc w:val="center"/>
        <w:rPr>
          <w:rFonts w:ascii="Corbel" w:cs="Corbel" w:eastAsia="Corbel" w:hAnsi="Corbel"/>
        </w:rPr>
      </w:pPr>
      <w:r>
        <w:rPr>
          <w:rFonts w:ascii="Corbel" w:cs="Corbel" w:eastAsia="Corbel" w:hAnsi="Corbel"/>
        </w:rPr>
        <w:t xml:space="preserve">Manager, </w:t>
      </w:r>
      <w:proofErr w:type="spellStart"/>
      <w:r w:rsidRPr="001902F6">
        <w:rPr>
          <w:rFonts w:ascii="Corbel" w:cs="Corbel" w:eastAsia="Corbel" w:hAnsi="Corbel"/>
        </w:rPr>
        <w:t>Racetrac</w:t>
      </w:r>
      <w:proofErr w:type="spellEnd"/>
      <w:r>
        <w:rPr>
          <w:rFonts w:ascii="Corbel" w:cs="Corbel" w:eastAsia="Corbel" w:hAnsi="Corbel"/>
        </w:rPr>
        <w:t xml:space="preserve">, </w:t>
      </w:r>
      <w:r w:rsidR="00087B1B" w:rsidRPr="00087B1B">
        <w:rPr>
          <w:rFonts w:ascii="Corbel" w:cs="Corbel" w:eastAsia="Corbel" w:hAnsi="Corbel"/>
        </w:rPr>
        <w:t>Orlando, FL</w:t>
      </w:r>
    </w:p>
    <w:tbl>
      <w:tblPr>
        <w:tblStyle w:val="a3"/>
        <w:tblW w:type="pct" w:w="5000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firstColumn="0" w:firstRow="0" w:lastColumn="0" w:lastRow="0" w:noHBand="0" w:noVBand="1" w:val="0400"/>
      </w:tblPr>
      <w:tblGrid>
        <w:gridCol w:w="4111"/>
        <w:gridCol w:w="3119"/>
        <w:gridCol w:w="3570"/>
      </w:tblGrid>
      <w:tr w14:paraId="1CF4C3BC" w14:textId="77777777" w:rsidR="00CC2BBA" w:rsidTr="00A86170">
        <w:trPr>
          <w:trHeight w:val="267"/>
        </w:trPr>
        <w:tc>
          <w:tcPr>
            <w:tcW w:type="dxa" w:w="4111"/>
            <w:tcBorders>
              <w:bottom w:color="BF8F00" w:space="0" w:sz="18" w:themeColor="accent4" w:themeShade="BF" w:val="single"/>
            </w:tcBorders>
          </w:tcPr>
          <w:p w14:paraId="725D28FF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3119"/>
            <w:vMerge w:val="restart"/>
          </w:tcPr>
          <w:p w14:paraId="7AFABF5C" w14:textId="4CEDD501" w:rsidP="000D0712" w:rsidR="00CC2BBA" w:rsidRDefault="00AC685D">
            <w:pPr>
              <w:spacing w:after="120" w:before="120"/>
              <w:jc w:val="center"/>
              <w:rPr>
                <w:rFonts w:ascii="Corbel" w:cs="Corbel" w:eastAsia="Corbel" w:hAnsi="Corbel"/>
                <w:b/>
                <w:sz w:val="28"/>
                <w:szCs w:val="28"/>
              </w:rPr>
            </w:pPr>
            <w:r>
              <w:rPr>
                <w:rFonts w:ascii="Corbel" w:cs="Corbel" w:eastAsia="Corbel" w:hAnsi="Corbel"/>
                <w:b/>
                <w:sz w:val="26"/>
                <w:szCs w:val="26"/>
              </w:rPr>
              <w:t>Education</w:t>
            </w:r>
            <w:r w:rsidR="00FD5AFB">
              <w:rPr>
                <w:rFonts w:ascii="Corbel" w:cs="Corbel" w:eastAsia="Corbel" w:hAnsi="Corbel"/>
                <w:b/>
                <w:sz w:val="26"/>
                <w:szCs w:val="26"/>
              </w:rPr>
              <w:t xml:space="preserve"> &amp; Credentials</w:t>
            </w:r>
          </w:p>
        </w:tc>
        <w:tc>
          <w:tcPr>
            <w:tcW w:type="dxa" w:w="3570"/>
            <w:tcBorders>
              <w:bottom w:color="BF8F00" w:space="0" w:sz="18" w:themeColor="accent4" w:themeShade="BF" w:val="single"/>
            </w:tcBorders>
          </w:tcPr>
          <w:p w14:paraId="008C2F07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</w:tr>
      <w:tr w14:paraId="774CC799" w14:textId="77777777" w:rsidR="00CC2BBA" w:rsidTr="008546E7">
        <w:tc>
          <w:tcPr>
            <w:tcW w:type="dxa" w:w="4111"/>
            <w:tcBorders>
              <w:top w:color="BF8F00" w:space="0" w:sz="18" w:themeColor="accent4" w:themeShade="BF" w:val="single"/>
            </w:tcBorders>
          </w:tcPr>
          <w:p w14:paraId="7505D2DE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3119"/>
            <w:vMerge/>
          </w:tcPr>
          <w:p w14:paraId="7B77969A" w14:textId="77777777" w:rsidP="000D0712" w:rsidR="00CC2BBA" w:rsidRDefault="00CC2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3570"/>
            <w:tcBorders>
              <w:top w:color="BF8F00" w:space="0" w:sz="18" w:themeColor="accent4" w:themeShade="BF" w:val="single"/>
            </w:tcBorders>
          </w:tcPr>
          <w:p w14:paraId="35D99598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</w:tr>
    </w:tbl>
    <w:p w14:paraId="540702B8" w14:textId="21CAEAB1" w:rsidP="000D0712" w:rsidR="003B7E52" w:rsidRDefault="003B7E52">
      <w:pPr>
        <w:spacing w:before="60"/>
        <w:jc w:val="center"/>
        <w:rPr>
          <w:rFonts w:ascii="Corbel" w:cs="Corbel" w:eastAsia="Corbel" w:hAnsi="Corbel"/>
          <w:b/>
        </w:rPr>
      </w:pPr>
      <w:r w:rsidRPr="003B7E52">
        <w:rPr>
          <w:rFonts w:ascii="Corbel" w:cs="Corbel" w:eastAsia="Corbel" w:hAnsi="Corbel"/>
          <w:b/>
        </w:rPr>
        <w:t>Associate</w:t>
      </w:r>
      <w:r>
        <w:rPr>
          <w:rFonts w:ascii="Corbel" w:cs="Corbel" w:eastAsia="Corbel" w:hAnsi="Corbel"/>
          <w:b/>
        </w:rPr>
        <w:t>s’ Degree</w:t>
      </w:r>
      <w:r w:rsidRPr="003B7E52">
        <w:rPr>
          <w:rFonts w:ascii="Corbel" w:cs="Corbel" w:eastAsia="Corbel" w:hAnsi="Corbel"/>
          <w:b/>
        </w:rPr>
        <w:t xml:space="preserve"> </w:t>
      </w:r>
      <w:r>
        <w:rPr>
          <w:rFonts w:ascii="Corbel" w:cs="Corbel" w:eastAsia="Corbel" w:hAnsi="Corbel"/>
          <w:b/>
        </w:rPr>
        <w:t>in</w:t>
      </w:r>
      <w:r w:rsidRPr="003B7E52">
        <w:rPr>
          <w:rFonts w:ascii="Corbel" w:cs="Corbel" w:eastAsia="Corbel" w:hAnsi="Corbel"/>
          <w:b/>
        </w:rPr>
        <w:t xml:space="preserve"> Aviation </w:t>
      </w:r>
    </w:p>
    <w:p w14:paraId="7426B5F1" w14:textId="13B052C5" w:rsidP="000D0712" w:rsidR="00CC2BBA" w:rsidRDefault="00EA14B2">
      <w:pPr>
        <w:jc w:val="center"/>
        <w:rPr>
          <w:rFonts w:ascii="Corbel" w:cs="Corbel" w:eastAsia="Corbel" w:hAnsi="Corbel"/>
        </w:rPr>
      </w:pPr>
      <w:r w:rsidRPr="00EA14B2">
        <w:rPr>
          <w:rFonts w:ascii="Corbel" w:cs="Corbel" w:eastAsia="Corbel" w:hAnsi="Corbel"/>
        </w:rPr>
        <w:t>Miami Dade College</w:t>
      </w:r>
      <w:r>
        <w:rPr>
          <w:rFonts w:ascii="Corbel" w:cs="Corbel" w:eastAsia="Corbel" w:hAnsi="Corbel"/>
        </w:rPr>
        <w:t>,</w:t>
      </w:r>
      <w:r w:rsidRPr="00EA14B2">
        <w:rPr>
          <w:rFonts w:ascii="Corbel" w:cs="Corbel" w:eastAsia="Corbel" w:hAnsi="Corbel"/>
        </w:rPr>
        <w:t xml:space="preserve"> Miami, FL</w:t>
      </w:r>
    </w:p>
    <w:tbl>
      <w:tblPr>
        <w:tblStyle w:val="a5"/>
        <w:tblW w:type="pct" w:w="5000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firstColumn="0" w:firstRow="0" w:lastColumn="0" w:lastRow="0" w:noHBand="0" w:noVBand="1" w:val="0400"/>
      </w:tblPr>
      <w:tblGrid>
        <w:gridCol w:w="4536"/>
        <w:gridCol w:w="2268"/>
        <w:gridCol w:w="3996"/>
      </w:tblGrid>
      <w:tr w14:paraId="451174A9" w14:textId="77777777" w:rsidR="00CC2BBA" w:rsidTr="00A86170">
        <w:trPr>
          <w:trHeight w:val="255"/>
        </w:trPr>
        <w:tc>
          <w:tcPr>
            <w:tcW w:type="dxa" w:w="4536"/>
            <w:tcBorders>
              <w:bottom w:color="BF8F00" w:space="0" w:sz="18" w:themeColor="accent4" w:themeShade="BF" w:val="single"/>
            </w:tcBorders>
          </w:tcPr>
          <w:p w14:paraId="53915A59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2268"/>
            <w:vMerge w:val="restart"/>
          </w:tcPr>
          <w:p w14:paraId="0A43EC4A" w14:textId="5F5ACBA0" w:rsidP="000D0712" w:rsidR="00CC2BBA" w:rsidRDefault="00AC685D">
            <w:pPr>
              <w:spacing w:after="120" w:before="120"/>
              <w:ind w:left="-445" w:right="-446"/>
              <w:jc w:val="center"/>
              <w:rPr>
                <w:rFonts w:ascii="Corbel" w:cs="Corbel" w:eastAsia="Corbel" w:hAnsi="Corbel"/>
                <w:b/>
                <w:sz w:val="28"/>
                <w:szCs w:val="28"/>
              </w:rPr>
            </w:pPr>
            <w:r>
              <w:rPr>
                <w:rFonts w:ascii="Corbel" w:cs="Corbel" w:eastAsia="Corbel" w:hAnsi="Corbel"/>
                <w:b/>
                <w:sz w:val="26"/>
                <w:szCs w:val="26"/>
              </w:rPr>
              <w:t>Certifications</w:t>
            </w:r>
          </w:p>
        </w:tc>
        <w:tc>
          <w:tcPr>
            <w:tcW w:type="dxa" w:w="3996"/>
            <w:tcBorders>
              <w:bottom w:color="BF8F00" w:space="0" w:sz="18" w:themeColor="accent4" w:themeShade="BF" w:val="single"/>
            </w:tcBorders>
          </w:tcPr>
          <w:p w14:paraId="6ACC9232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</w:tr>
      <w:tr w14:paraId="4D053365" w14:textId="77777777" w:rsidR="00CC2BBA" w:rsidTr="00A86170">
        <w:tc>
          <w:tcPr>
            <w:tcW w:type="dxa" w:w="4536"/>
            <w:tcBorders>
              <w:top w:color="BF8F00" w:space="0" w:sz="18" w:themeColor="accent4" w:themeShade="BF" w:val="single"/>
            </w:tcBorders>
          </w:tcPr>
          <w:p w14:paraId="49B551D5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2268"/>
            <w:vMerge/>
          </w:tcPr>
          <w:p w14:paraId="4C113B6F" w14:textId="77777777" w:rsidP="000D0712" w:rsidR="00CC2BBA" w:rsidRDefault="00CC2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cs="Corbel" w:eastAsia="Corbel" w:hAnsi="Corbel"/>
                <w:sz w:val="14"/>
                <w:szCs w:val="14"/>
              </w:rPr>
            </w:pPr>
          </w:p>
        </w:tc>
        <w:tc>
          <w:tcPr>
            <w:tcW w:type="dxa" w:w="3996"/>
            <w:tcBorders>
              <w:top w:color="BF8F00" w:space="0" w:sz="18" w:themeColor="accent4" w:themeShade="BF" w:val="single"/>
            </w:tcBorders>
          </w:tcPr>
          <w:p w14:paraId="4C21F01C" w14:textId="77777777" w:rsidP="000D0712" w:rsidR="00CC2BBA" w:rsidRDefault="00CC2BBA">
            <w:pPr>
              <w:rPr>
                <w:rFonts w:ascii="Corbel" w:cs="Corbel" w:eastAsia="Corbel" w:hAnsi="Corbel"/>
                <w:sz w:val="14"/>
                <w:szCs w:val="14"/>
              </w:rPr>
            </w:pPr>
          </w:p>
        </w:tc>
      </w:tr>
    </w:tbl>
    <w:p w14:paraId="33DE35E9" w14:textId="77777777" w:rsidP="000D0712" w:rsidR="00B476D7" w:rsidRDefault="00B476D7" w:rsidRPr="005C03E9">
      <w:pPr>
        <w:spacing w:before="60"/>
        <w:jc w:val="center"/>
        <w:rPr>
          <w:rFonts w:ascii="Corbel" w:cs="Corbel" w:eastAsia="Corbel" w:hAnsi="Corbel"/>
          <w:b/>
        </w:rPr>
      </w:pPr>
      <w:r w:rsidRPr="005C03E9">
        <w:rPr>
          <w:rFonts w:ascii="Corbel" w:cs="Corbel" w:eastAsia="Corbel" w:hAnsi="Corbel"/>
          <w:b/>
        </w:rPr>
        <w:t xml:space="preserve">Information Technology Certification </w:t>
      </w:r>
    </w:p>
    <w:p w14:paraId="6C5EC2C9" w14:textId="459E0CD4" w:rsidP="000D0712" w:rsidR="00CC2BBA" w:rsidRDefault="005C03E9">
      <w:pPr>
        <w:jc w:val="center"/>
        <w:rPr>
          <w:rFonts w:ascii="Corbel" w:cs="Corbel" w:eastAsia="Corbel" w:hAnsi="Corbel"/>
        </w:rPr>
      </w:pPr>
      <w:r w:rsidRPr="005C03E9">
        <w:rPr>
          <w:rFonts w:ascii="Corbel" w:cs="Corbel" w:eastAsia="Corbel" w:hAnsi="Corbel"/>
        </w:rPr>
        <w:t>Valencia College</w:t>
      </w:r>
      <w:r w:rsidR="00BD6E6C">
        <w:rPr>
          <w:rFonts w:ascii="Corbel" w:cs="Corbel" w:eastAsia="Corbel" w:hAnsi="Corbel"/>
        </w:rPr>
        <w:t>,</w:t>
      </w:r>
      <w:r w:rsidRPr="005C03E9">
        <w:rPr>
          <w:rFonts w:ascii="Corbel" w:cs="Corbel" w:eastAsia="Corbel" w:hAnsi="Corbel"/>
        </w:rPr>
        <w:t xml:space="preserve"> Orlando, FL</w:t>
      </w:r>
    </w:p>
    <w:sectPr w:rsidR="00CC2BBA" w:rsidSect="00A86170">
      <w:pgSz w:code="1" w:h="15840" w:w="12240"/>
      <w:pgMar w:bottom="720" w:footer="720" w:gutter="0" w:header="720" w:left="720" w:right="720" w:top="72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CFB4" w14:textId="77777777" w:rsidR="00A036FA" w:rsidRDefault="00A036FA">
      <w:r>
        <w:separator/>
      </w:r>
    </w:p>
  </w:endnote>
  <w:endnote w:type="continuationSeparator" w:id="0">
    <w:p w14:paraId="15FC07AE" w14:textId="77777777" w:rsidR="00A036FA" w:rsidRDefault="00A0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59A30AD9" w14:textId="77777777" w:rsidR="00A036FA" w:rsidRDefault="00A036FA">
      <w:r>
        <w:separator/>
      </w:r>
    </w:p>
  </w:footnote>
  <w:footnote w:id="0" w:type="continuationSeparator">
    <w:p w14:paraId="6EAC791E" w14:textId="77777777" w:rsidR="00A036FA" w:rsidRDefault="00A036FA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534B1994"/>
    <w:multiLevelType w:val="multilevel"/>
    <w:tmpl w:val="D4CEA306"/>
    <w:lvl w:ilvl="0">
      <w:start w:val="1"/>
      <w:numFmt w:val="bullet"/>
      <w:lvlText w:val="•"/>
      <w:lvlJc w:val="left"/>
      <w:pPr>
        <w:ind w:hanging="720" w:left="4548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hanging="360" w:left="4908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hanging="360" w:left="5628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hanging="360" w:left="6348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hanging="360" w:left="7068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hanging="360" w:left="7788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hanging="360" w:left="8508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hanging="360" w:left="9228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hanging="360" w:left="9948"/>
      </w:pPr>
      <w:rPr>
        <w:rFonts w:ascii="Noto Sans Symbols" w:cs="Noto Sans Symbols" w:eastAsia="Noto Sans Symbols" w:hAnsi="Noto Sans Symbols"/>
      </w:rPr>
    </w:lvl>
  </w:abstractNum>
  <w:abstractNum w15:restartNumberingAfterBreak="0" w:abstractNumId="1">
    <w:nsid w:val="589C2E80"/>
    <w:multiLevelType w:val="multilevel"/>
    <w:tmpl w:val="5D20267E"/>
    <w:lvl w:ilvl="0">
      <w:start w:val="1"/>
      <w:numFmt w:val="bullet"/>
      <w:lvlText w:val="●"/>
      <w:lvlJc w:val="left"/>
      <w:pPr>
        <w:ind w:hanging="360" w:left="7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cs="Noto Sans Symbols" w:eastAsia="Noto Sans Symbols" w:hAnsi="Noto Sans Symbols"/>
      </w:rPr>
    </w:lvl>
  </w:abstractNum>
  <w:num w16cid:durableId="1142843251" w:numId="1">
    <w:abstractNumId w:val="0"/>
  </w:num>
  <w:num w16cid:durableId="64881607" w:numId="2">
    <w:abstractNumId w:val="1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proofState w:grammar="clean"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BA"/>
    <w:rsid w:val="000135A6"/>
    <w:rsid w:val="00087B1B"/>
    <w:rsid w:val="000A1752"/>
    <w:rsid w:val="000B301B"/>
    <w:rsid w:val="000B46DF"/>
    <w:rsid w:val="000C0673"/>
    <w:rsid w:val="000D0712"/>
    <w:rsid w:val="000D2101"/>
    <w:rsid w:val="000E06EB"/>
    <w:rsid w:val="000E2210"/>
    <w:rsid w:val="00114323"/>
    <w:rsid w:val="00134E3D"/>
    <w:rsid w:val="00136315"/>
    <w:rsid w:val="0014788F"/>
    <w:rsid w:val="001902F6"/>
    <w:rsid w:val="001A5672"/>
    <w:rsid w:val="001B15DB"/>
    <w:rsid w:val="001C457D"/>
    <w:rsid w:val="001C5394"/>
    <w:rsid w:val="001D3E6F"/>
    <w:rsid w:val="001F548D"/>
    <w:rsid w:val="002009FA"/>
    <w:rsid w:val="00253055"/>
    <w:rsid w:val="00254D2D"/>
    <w:rsid w:val="00263195"/>
    <w:rsid w:val="002A32FC"/>
    <w:rsid w:val="002B5CDB"/>
    <w:rsid w:val="002C7E95"/>
    <w:rsid w:val="002F748D"/>
    <w:rsid w:val="0032250B"/>
    <w:rsid w:val="0034160D"/>
    <w:rsid w:val="003603D4"/>
    <w:rsid w:val="003919C9"/>
    <w:rsid w:val="003B7556"/>
    <w:rsid w:val="003B7E52"/>
    <w:rsid w:val="003C2FE4"/>
    <w:rsid w:val="003E13E9"/>
    <w:rsid w:val="003E4720"/>
    <w:rsid w:val="003E52CD"/>
    <w:rsid w:val="003F2D05"/>
    <w:rsid w:val="0040149D"/>
    <w:rsid w:val="00426724"/>
    <w:rsid w:val="004463E5"/>
    <w:rsid w:val="00460D1F"/>
    <w:rsid w:val="00487BE7"/>
    <w:rsid w:val="00497D68"/>
    <w:rsid w:val="004B3285"/>
    <w:rsid w:val="00505C1D"/>
    <w:rsid w:val="005808A5"/>
    <w:rsid w:val="00582F73"/>
    <w:rsid w:val="005906C2"/>
    <w:rsid w:val="00592181"/>
    <w:rsid w:val="005C03E9"/>
    <w:rsid w:val="005C23BD"/>
    <w:rsid w:val="005C6692"/>
    <w:rsid w:val="005F2CC1"/>
    <w:rsid w:val="00622C89"/>
    <w:rsid w:val="006432B7"/>
    <w:rsid w:val="00683D7C"/>
    <w:rsid w:val="006A26FE"/>
    <w:rsid w:val="006D19B9"/>
    <w:rsid w:val="006D4E2B"/>
    <w:rsid w:val="006E3055"/>
    <w:rsid w:val="00702D40"/>
    <w:rsid w:val="007528BE"/>
    <w:rsid w:val="00755343"/>
    <w:rsid w:val="00765300"/>
    <w:rsid w:val="00765B36"/>
    <w:rsid w:val="0077529B"/>
    <w:rsid w:val="00784D62"/>
    <w:rsid w:val="007D3BF5"/>
    <w:rsid w:val="008232E5"/>
    <w:rsid w:val="00830EA5"/>
    <w:rsid w:val="00835C41"/>
    <w:rsid w:val="00843190"/>
    <w:rsid w:val="00845C35"/>
    <w:rsid w:val="008546E7"/>
    <w:rsid w:val="00861585"/>
    <w:rsid w:val="00874E52"/>
    <w:rsid w:val="0089131D"/>
    <w:rsid w:val="008A5070"/>
    <w:rsid w:val="008B2940"/>
    <w:rsid w:val="008E02E9"/>
    <w:rsid w:val="00906BEB"/>
    <w:rsid w:val="009338C9"/>
    <w:rsid w:val="009341F0"/>
    <w:rsid w:val="0094115D"/>
    <w:rsid w:val="0094381B"/>
    <w:rsid w:val="00953A99"/>
    <w:rsid w:val="00960439"/>
    <w:rsid w:val="009770E9"/>
    <w:rsid w:val="00994FFF"/>
    <w:rsid w:val="009A0AE6"/>
    <w:rsid w:val="009C0E2E"/>
    <w:rsid w:val="009E111F"/>
    <w:rsid w:val="00A03387"/>
    <w:rsid w:val="00A036FA"/>
    <w:rsid w:val="00A37467"/>
    <w:rsid w:val="00A47A11"/>
    <w:rsid w:val="00A76FB8"/>
    <w:rsid w:val="00A86170"/>
    <w:rsid w:val="00AA1B2A"/>
    <w:rsid w:val="00AC685D"/>
    <w:rsid w:val="00AD4E1D"/>
    <w:rsid w:val="00AE02F4"/>
    <w:rsid w:val="00B0458F"/>
    <w:rsid w:val="00B071E9"/>
    <w:rsid w:val="00B107C8"/>
    <w:rsid w:val="00B4042F"/>
    <w:rsid w:val="00B43409"/>
    <w:rsid w:val="00B476D7"/>
    <w:rsid w:val="00B77231"/>
    <w:rsid w:val="00B9795E"/>
    <w:rsid w:val="00BA6814"/>
    <w:rsid w:val="00BB41F4"/>
    <w:rsid w:val="00BD6E6C"/>
    <w:rsid w:val="00BD7227"/>
    <w:rsid w:val="00BE1CF3"/>
    <w:rsid w:val="00C049AF"/>
    <w:rsid w:val="00C04B4C"/>
    <w:rsid w:val="00C2172A"/>
    <w:rsid w:val="00C33443"/>
    <w:rsid w:val="00C61706"/>
    <w:rsid w:val="00C7328D"/>
    <w:rsid w:val="00C76FFE"/>
    <w:rsid w:val="00C974A0"/>
    <w:rsid w:val="00CB40D0"/>
    <w:rsid w:val="00CC2BBA"/>
    <w:rsid w:val="00CC3CE0"/>
    <w:rsid w:val="00D2024F"/>
    <w:rsid w:val="00D411C9"/>
    <w:rsid w:val="00D61770"/>
    <w:rsid w:val="00D81183"/>
    <w:rsid w:val="00D84093"/>
    <w:rsid w:val="00D94877"/>
    <w:rsid w:val="00D95CFF"/>
    <w:rsid w:val="00DA77B3"/>
    <w:rsid w:val="00E02119"/>
    <w:rsid w:val="00E35F60"/>
    <w:rsid w:val="00E4187B"/>
    <w:rsid w:val="00E45DE7"/>
    <w:rsid w:val="00E54B9A"/>
    <w:rsid w:val="00E56165"/>
    <w:rsid w:val="00E630CC"/>
    <w:rsid w:val="00E67F13"/>
    <w:rsid w:val="00EA14B2"/>
    <w:rsid w:val="00EB1A51"/>
    <w:rsid w:val="00EE7261"/>
    <w:rsid w:val="00F002EE"/>
    <w:rsid w:val="00F03802"/>
    <w:rsid w:val="00F101E5"/>
    <w:rsid w:val="00F20CE3"/>
    <w:rsid w:val="00F21D91"/>
    <w:rsid w:val="00F275D6"/>
    <w:rsid w:val="00F36F6D"/>
    <w:rsid w:val="00FA15CB"/>
    <w:rsid w:val="00FA3E09"/>
    <w:rsid w:val="00FA438A"/>
    <w:rsid w:val="00FB2540"/>
    <w:rsid w:val="00FD5AFB"/>
    <w:rsid w:val="00FE5AA9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71CB3EF0"/>
  <w15:docId w15:val="{634F0A91-BF85-481C-8145-D9F9AE9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cs="Calibri" w:eastAsia="Calibri" w:hAnsi="Calibri"/>
        <w:sz w:val="22"/>
        <w:szCs w:val="22"/>
        <w:lang w:bidi="ar-SA" w:eastAsia="en-US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uiPriority w:val="9"/>
    <w:qFormat/>
    <w:pPr>
      <w:keepNext/>
      <w:keepLines/>
      <w:spacing w:after="120" w:before="480"/>
      <w:outlineLvl w:val="0"/>
    </w:pPr>
    <w:rPr>
      <w:b/>
      <w:sz w:val="48"/>
      <w:szCs w:val="48"/>
    </w:rPr>
  </w:style>
  <w:style w:styleId="Heading2" w:type="paragraph">
    <w:name w:val="heading 2"/>
    <w:basedOn w:val="Normal"/>
    <w:next w:val="Normal"/>
    <w:uiPriority w:val="9"/>
    <w:semiHidden/>
    <w:unhideWhenUsed/>
    <w:qFormat/>
    <w:pPr>
      <w:keepNext/>
      <w:keepLines/>
      <w:spacing w:after="80" w:before="360"/>
      <w:outlineLvl w:val="1"/>
    </w:pPr>
    <w:rPr>
      <w:b/>
      <w:sz w:val="36"/>
      <w:szCs w:val="36"/>
    </w:rPr>
  </w:style>
  <w:style w:styleId="Heading3" w:type="paragraph">
    <w:name w:val="heading 3"/>
    <w:basedOn w:val="Normal"/>
    <w:next w:val="Normal"/>
    <w:uiPriority w:val="9"/>
    <w:semiHidden/>
    <w:unhideWhenUsed/>
    <w:qFormat/>
    <w:pPr>
      <w:keepNext/>
      <w:keepLines/>
      <w:spacing w:after="80" w:before="280"/>
      <w:outlineLvl w:val="2"/>
    </w:pPr>
    <w:rPr>
      <w:b/>
      <w:sz w:val="28"/>
      <w:szCs w:val="28"/>
    </w:rPr>
  </w:style>
  <w:style w:styleId="Heading4" w:type="paragraph">
    <w:name w:val="heading 4"/>
    <w:basedOn w:val="Normal"/>
    <w:next w:val="Normal"/>
    <w:uiPriority w:val="9"/>
    <w:semiHidden/>
    <w:unhideWhenUsed/>
    <w:qFormat/>
    <w:pPr>
      <w:keepNext/>
      <w:keepLines/>
      <w:spacing w:after="40" w:before="240"/>
      <w:outlineLvl w:val="3"/>
    </w:pPr>
    <w:rPr>
      <w:b/>
      <w:sz w:val="24"/>
      <w:szCs w:val="24"/>
    </w:rPr>
  </w:style>
  <w:style w:styleId="Heading5" w:type="paragraph">
    <w:name w:val="heading 5"/>
    <w:basedOn w:val="Normal"/>
    <w:next w:val="Normal"/>
    <w:uiPriority w:val="9"/>
    <w:semiHidden/>
    <w:unhideWhenUsed/>
    <w:qFormat/>
    <w:pPr>
      <w:keepNext/>
      <w:keepLines/>
      <w:spacing w:after="40" w:before="220"/>
      <w:outlineLvl w:val="4"/>
    </w:pPr>
    <w:rPr>
      <w:b/>
    </w:rPr>
  </w:style>
  <w:style w:styleId="Heading6" w:type="paragraph">
    <w:name w:val="heading 6"/>
    <w:basedOn w:val="Normal"/>
    <w:next w:val="Normal"/>
    <w:uiPriority w:val="9"/>
    <w:semiHidden/>
    <w:unhideWhenUsed/>
    <w:qFormat/>
    <w:pPr>
      <w:keepNext/>
      <w:keepLines/>
      <w:spacing w:after="40" w:before="200"/>
      <w:outlineLvl w:val="5"/>
    </w:pPr>
    <w:rPr>
      <w:b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itle" w:type="paragraph">
    <w:name w:val="Title"/>
    <w:basedOn w:val="Normal"/>
    <w:next w:val="Normal"/>
    <w:uiPriority w:val="10"/>
    <w:qFormat/>
    <w:pPr>
      <w:keepNext/>
      <w:keepLines/>
      <w:spacing w:after="120" w:before="480"/>
    </w:pPr>
    <w:rPr>
      <w:b/>
      <w:sz w:val="72"/>
      <w:szCs w:val="72"/>
    </w:rPr>
  </w:style>
  <w:style w:styleId="Hyperlink" w:type="character">
    <w:name w:val="Hyperlink"/>
    <w:basedOn w:val="DefaultParagraphFont"/>
    <w:uiPriority w:val="99"/>
    <w:unhideWhenUsed/>
    <w:rsid w:val="004250B5"/>
    <w:rPr>
      <w:color w:themeColor="hyperlink" w:val="0563C1"/>
      <w:u w:val="single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4250B5"/>
    <w:rPr>
      <w:color w:val="605E5C"/>
      <w:shd w:color="auto" w:fill="E1DFDD" w:val="clear"/>
    </w:rPr>
  </w:style>
  <w:style w:styleId="ListParagraph" w:type="paragraph">
    <w:name w:val="List Paragraph"/>
    <w:basedOn w:val="Normal"/>
    <w:uiPriority w:val="34"/>
    <w:qFormat/>
    <w:rsid w:val="004250B5"/>
    <w:pPr>
      <w:ind w:left="720"/>
      <w:contextualSpacing/>
    </w:pPr>
  </w:style>
  <w:style w:styleId="TableGrid" w:type="table">
    <w:name w:val="Table Grid"/>
    <w:basedOn w:val="TableNormal"/>
    <w:uiPriority w:val="39"/>
    <w:rsid w:val="004250B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Header" w:type="paragraph">
    <w:name w:val="header"/>
    <w:basedOn w:val="Normal"/>
    <w:link w:val="HeaderChar"/>
    <w:uiPriority w:val="99"/>
    <w:unhideWhenUsed/>
    <w:rsid w:val="009B3B2C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9B3B2C"/>
  </w:style>
  <w:style w:styleId="Footer" w:type="paragraph">
    <w:name w:val="footer"/>
    <w:basedOn w:val="Normal"/>
    <w:link w:val="FooterChar"/>
    <w:uiPriority w:val="99"/>
    <w:unhideWhenUsed/>
    <w:rsid w:val="009B3B2C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9B3B2C"/>
  </w:style>
  <w:style w:styleId="Subtitle" w:type="paragraph">
    <w:name w:val="Subtitle"/>
    <w:basedOn w:val="Normal"/>
    <w:next w:val="Normal"/>
    <w:uiPriority w:val="11"/>
    <w:qFormat/>
    <w:pPr>
      <w:keepNext/>
      <w:keepLines/>
      <w:spacing w:after="80" w:before="360"/>
    </w:pPr>
    <w:rPr>
      <w:rFonts w:ascii="Georgia" w:cs="Georgia" w:eastAsia="Georgia" w:hAnsi="Georgia"/>
      <w:i/>
      <w:color w:val="666666"/>
      <w:sz w:val="48"/>
      <w:szCs w:val="48"/>
    </w:rPr>
  </w:style>
  <w:style w:customStyle="1" w:styleId="a" w:type="table">
    <w:basedOn w:val="TableNormal"/>
    <w:tblPr>
      <w:tblStyleRowBandSize w:val="1"/>
      <w:tblStyleColBandSize w:val="1"/>
    </w:tblPr>
  </w:style>
  <w:style w:customStyle="1" w:styleId="a0" w:type="table">
    <w:basedOn w:val="TableNormal"/>
    <w:tblPr>
      <w:tblStyleRowBandSize w:val="1"/>
      <w:tblStyleColBandSize w:val="1"/>
    </w:tblPr>
  </w:style>
  <w:style w:customStyle="1" w:styleId="a1" w:type="table">
    <w:basedOn w:val="TableNormal"/>
    <w:tblPr>
      <w:tblStyleRowBandSize w:val="1"/>
      <w:tblStyleColBandSize w:val="1"/>
    </w:tblPr>
  </w:style>
  <w:style w:customStyle="1" w:styleId="a2" w:type="table">
    <w:basedOn w:val="TableNormal"/>
    <w:tblPr>
      <w:tblStyleRowBandSize w:val="1"/>
      <w:tblStyleColBandSize w:val="1"/>
    </w:tblPr>
  </w:style>
  <w:style w:customStyle="1" w:styleId="a3" w:type="table">
    <w:basedOn w:val="TableNormal"/>
    <w:tblPr>
      <w:tblStyleRowBandSize w:val="1"/>
      <w:tblStyleColBandSize w:val="1"/>
    </w:tblPr>
  </w:style>
  <w:style w:customStyle="1" w:styleId="a4" w:type="table">
    <w:basedOn w:val="TableNormal"/>
    <w:tblPr>
      <w:tblStyleRowBandSize w:val="1"/>
      <w:tblStyleColBandSize w:val="1"/>
    </w:tblPr>
  </w:style>
  <w:style w:customStyle="1" w:styleId="a5" w:type="table">
    <w:basedOn w:val="TableNormal"/>
    <w:tblPr>
      <w:tblStyleRowBandSize w:val="1"/>
      <w:tblStyleColBandSize w:val="1"/>
    </w:tblPr>
  </w:style>
  <w:style w:styleId="UnresolvedMention" w:type="character">
    <w:name w:val="Unresolved Mention"/>
    <w:basedOn w:val="DefaultParagraphFont"/>
    <w:uiPriority w:val="99"/>
    <w:semiHidden/>
    <w:unhideWhenUsed/>
    <w:rsid w:val="00B107C8"/>
    <w:rPr>
      <w:color w:val="605E5C"/>
      <w:shd w:color="auto" w:fill="E1DFDD" w:val="cle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30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456015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40182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3465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748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3678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5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744279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6065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1082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433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63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515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983639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153696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302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496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355011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368975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73703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19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90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95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95470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04798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4840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779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882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4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580141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36578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6364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68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471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vincent.ellis001@hotmail.com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QChjBA26rE8lSYWrlqdQWpyFgQ==">AMUW2mWsW7eBT6HrHjvDd46eIvDBMtFwIwul54tfLq1r30tHBQzudZeyZTDDDeeAdKjqmye9/3+XOVVUzN70+Xjda9jAbu1ucVHjx2SYCUYrCZitkipwR0U=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2020-08-11T00:01:00Z</dcterms:created>
  <dc:creator>Vincent A. Ellis</dc:creator>
  <cp:lastModifiedBy>Vincent A. Ellis</cp:lastModifiedBy>
  <dcterms:modified xsi:type="dcterms:W3CDTF">2023-07-25T05:02:00Z</dcterms:modified>
  <cp:revision>150</cp:revision>
  <dc:title>Vincent A. Ellis's 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tv" pid="2">
    <vt:lpwstr>VIMo1-v1</vt:lpwstr>
  </property>
  <property fmtid="{D5CDD505-2E9C-101B-9397-08002B2CF9AE}" name="tal_id" pid="3">
    <vt:lpwstr>2a624944d7d3fbc5b0b96c28a481c684</vt:lpwstr>
  </property>
  <property fmtid="{D5CDD505-2E9C-101B-9397-08002B2CF9AE}" name="app_source" pid="4">
    <vt:lpwstr>rezbiz</vt:lpwstr>
  </property>
  <property fmtid="{D5CDD505-2E9C-101B-9397-08002B2CF9AE}" name="app_id" pid="5">
    <vt:lpwstr>1163983</vt:lpwstr>
  </property>
</Properties>
</file>