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C21C" w14:textId="77777777" w:rsidR="00CA7DB7" w:rsidRDefault="00CA7DB7" w:rsidP="00CA7DB7">
      <w:pPr>
        <w:pStyle w:val="NoSpacing"/>
        <w:rPr>
          <w:sz w:val="20"/>
          <w:szCs w:val="20"/>
        </w:rPr>
      </w:pPr>
      <w:r w:rsidRPr="005767CA">
        <w:rPr>
          <w:b/>
          <w:bCs/>
          <w:u w:val="single"/>
        </w:rPr>
        <w:t>EDUCATION</w:t>
      </w:r>
      <w:r w:rsidRPr="004D0CA2">
        <w:rPr>
          <w:b/>
          <w:bCs/>
          <w:sz w:val="20"/>
          <w:szCs w:val="20"/>
          <w:u w:val="single"/>
        </w:rPr>
        <w:br/>
      </w:r>
      <w:r w:rsidRPr="004D0CA2">
        <w:rPr>
          <w:b/>
          <w:bCs/>
          <w:sz w:val="20"/>
          <w:szCs w:val="20"/>
        </w:rPr>
        <w:t>Bachelor of Science in Food Industry Management</w:t>
      </w:r>
      <w:r w:rsidR="00B412DC">
        <w:rPr>
          <w:b/>
          <w:bCs/>
          <w:sz w:val="20"/>
          <w:szCs w:val="20"/>
        </w:rPr>
        <w:t xml:space="preserve"> - </w:t>
      </w:r>
      <w:r w:rsidR="00B412DC" w:rsidRPr="00BC796C">
        <w:rPr>
          <w:sz w:val="20"/>
          <w:szCs w:val="20"/>
        </w:rPr>
        <w:t>Michigan State University</w:t>
      </w:r>
      <w:r w:rsidR="00B412DC" w:rsidRPr="00BC796C">
        <w:rPr>
          <w:sz w:val="20"/>
          <w:szCs w:val="20"/>
        </w:rPr>
        <w:tab/>
      </w:r>
      <w:r w:rsidR="00B412DC">
        <w:rPr>
          <w:b/>
          <w:bCs/>
          <w:sz w:val="20"/>
          <w:szCs w:val="20"/>
        </w:rPr>
        <w:t xml:space="preserve">              </w:t>
      </w:r>
      <w:r w:rsidR="00B412DC">
        <w:rPr>
          <w:b/>
          <w:bCs/>
          <w:sz w:val="20"/>
          <w:szCs w:val="20"/>
        </w:rPr>
        <w:tab/>
        <w:t xml:space="preserve">                                          </w:t>
      </w:r>
      <w:r w:rsidR="00F4259D" w:rsidRPr="002F3BE2">
        <w:rPr>
          <w:b/>
          <w:bCs/>
          <w:sz w:val="20"/>
          <w:szCs w:val="20"/>
        </w:rPr>
        <w:t xml:space="preserve">Graduated: </w:t>
      </w:r>
      <w:r w:rsidRPr="002F3BE2">
        <w:rPr>
          <w:b/>
          <w:bCs/>
          <w:sz w:val="20"/>
          <w:szCs w:val="20"/>
        </w:rPr>
        <w:t>12/2019</w:t>
      </w:r>
    </w:p>
    <w:p w14:paraId="153392AD" w14:textId="77777777" w:rsidR="008A642C" w:rsidRDefault="008A642C" w:rsidP="00CA7DB7">
      <w:pPr>
        <w:pStyle w:val="NoSpacing"/>
        <w:rPr>
          <w:b/>
          <w:bCs/>
          <w:sz w:val="20"/>
          <w:szCs w:val="20"/>
        </w:rPr>
      </w:pPr>
      <w:r w:rsidRPr="008A642C">
        <w:rPr>
          <w:b/>
          <w:bCs/>
          <w:sz w:val="20"/>
          <w:szCs w:val="20"/>
        </w:rPr>
        <w:t xml:space="preserve">M.S. in Management, Strategy &amp; Leadership - </w:t>
      </w:r>
      <w:r w:rsidRPr="008A642C">
        <w:rPr>
          <w:sz w:val="20"/>
          <w:szCs w:val="20"/>
        </w:rPr>
        <w:t xml:space="preserve">Michigan State University                                                                        </w:t>
      </w:r>
      <w:r>
        <w:rPr>
          <w:sz w:val="20"/>
          <w:szCs w:val="20"/>
        </w:rPr>
        <w:t xml:space="preserve"> </w:t>
      </w:r>
      <w:r w:rsidRPr="002F3BE2">
        <w:rPr>
          <w:b/>
          <w:bCs/>
          <w:sz w:val="20"/>
          <w:szCs w:val="20"/>
        </w:rPr>
        <w:t>Class of April 2</w:t>
      </w:r>
      <w:r w:rsidR="0006052B" w:rsidRPr="002F3BE2">
        <w:rPr>
          <w:b/>
          <w:bCs/>
          <w:sz w:val="20"/>
          <w:szCs w:val="20"/>
        </w:rPr>
        <w:t>02</w:t>
      </w:r>
      <w:r w:rsidRPr="002F3BE2">
        <w:rPr>
          <w:b/>
          <w:bCs/>
          <w:sz w:val="20"/>
          <w:szCs w:val="20"/>
        </w:rPr>
        <w:t>6</w:t>
      </w:r>
      <w:r w:rsidRPr="008A642C">
        <w:rPr>
          <w:b/>
          <w:bCs/>
          <w:sz w:val="20"/>
          <w:szCs w:val="20"/>
        </w:rPr>
        <w:t xml:space="preserve">  </w:t>
      </w:r>
    </w:p>
    <w:p w14:paraId="768EBCE7" w14:textId="77777777" w:rsidR="00CA7DB7" w:rsidRPr="004D0CA2" w:rsidRDefault="008A642C" w:rsidP="00CA7DB7">
      <w:pPr>
        <w:pStyle w:val="NoSpacing"/>
        <w:rPr>
          <w:b/>
          <w:bCs/>
          <w:sz w:val="20"/>
          <w:szCs w:val="20"/>
        </w:rPr>
      </w:pPr>
      <w:r w:rsidRPr="008A642C">
        <w:rPr>
          <w:b/>
          <w:bCs/>
          <w:sz w:val="20"/>
          <w:szCs w:val="20"/>
        </w:rPr>
        <w:t xml:space="preserve">                                               </w:t>
      </w:r>
    </w:p>
    <w:p w14:paraId="5CF1E3C0" w14:textId="77777777" w:rsidR="004D0CA2" w:rsidRPr="008A642C" w:rsidRDefault="00094086" w:rsidP="004D0CA2">
      <w:pPr>
        <w:pStyle w:val="NoSpacing"/>
        <w:rPr>
          <w:b/>
          <w:bCs/>
          <w:u w:val="single"/>
        </w:rPr>
      </w:pPr>
      <w:r w:rsidRPr="008A642C">
        <w:rPr>
          <w:b/>
          <w:bCs/>
          <w:u w:val="single"/>
        </w:rPr>
        <w:t xml:space="preserve">PROFESSIONAL </w:t>
      </w:r>
      <w:r w:rsidR="004D0CA2" w:rsidRPr="008A642C">
        <w:rPr>
          <w:b/>
          <w:bCs/>
          <w:u w:val="single"/>
        </w:rPr>
        <w:t xml:space="preserve">EXPERIENCE </w:t>
      </w:r>
    </w:p>
    <w:p w14:paraId="46BB23ED" w14:textId="56418BCB" w:rsidR="0006052B" w:rsidRDefault="001C56C4" w:rsidP="0006052B">
      <w:pPr>
        <w:pStyle w:val="NoSpacing"/>
        <w:rPr>
          <w:b/>
          <w:bCs/>
          <w:u w:val="single"/>
        </w:rPr>
      </w:pPr>
      <w:r w:rsidRPr="008A642C">
        <w:rPr>
          <w:b/>
          <w:bCs/>
          <w:sz w:val="20"/>
          <w:szCs w:val="20"/>
        </w:rPr>
        <w:t xml:space="preserve">Senior Manager, Client Service </w:t>
      </w:r>
      <w:r w:rsidR="0006052B" w:rsidRPr="00551E88">
        <w:rPr>
          <w:b/>
          <w:bCs/>
          <w:sz w:val="20"/>
          <w:szCs w:val="20"/>
        </w:rPr>
        <w:tab/>
      </w:r>
    </w:p>
    <w:p w14:paraId="145E1983" w14:textId="4F38FD47" w:rsidR="001C56C4" w:rsidRDefault="00AD0D14" w:rsidP="004D0CA2">
      <w:pPr>
        <w:pStyle w:val="NoSpacing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Circana</w:t>
      </w:r>
      <w:proofErr w:type="spellEnd"/>
      <w:r>
        <w:rPr>
          <w:b/>
          <w:bCs/>
          <w:sz w:val="20"/>
          <w:szCs w:val="20"/>
        </w:rPr>
        <w:t xml:space="preserve"> - Chicago</w:t>
      </w:r>
      <w:r w:rsidRPr="00551E88">
        <w:rPr>
          <w:b/>
          <w:bCs/>
          <w:sz w:val="20"/>
          <w:szCs w:val="20"/>
        </w:rPr>
        <w:t>, IL</w:t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</w:r>
      <w:r w:rsidR="0006052B">
        <w:rPr>
          <w:b/>
          <w:bCs/>
          <w:sz w:val="20"/>
          <w:szCs w:val="20"/>
        </w:rPr>
        <w:tab/>
        <w:t xml:space="preserve">             </w:t>
      </w:r>
      <w:r w:rsidR="0042013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                               </w:t>
      </w:r>
      <w:r w:rsidR="0006052B">
        <w:rPr>
          <w:b/>
          <w:bCs/>
          <w:sz w:val="20"/>
          <w:szCs w:val="20"/>
        </w:rPr>
        <w:t>6</w:t>
      </w:r>
      <w:r w:rsidR="0006052B" w:rsidRPr="00551E88">
        <w:rPr>
          <w:b/>
          <w:bCs/>
          <w:sz w:val="20"/>
          <w:szCs w:val="20"/>
        </w:rPr>
        <w:t>/202</w:t>
      </w:r>
      <w:r w:rsidR="0006052B">
        <w:rPr>
          <w:b/>
          <w:bCs/>
          <w:sz w:val="20"/>
          <w:szCs w:val="20"/>
        </w:rPr>
        <w:t>3 - 03/2025</w:t>
      </w:r>
    </w:p>
    <w:p w14:paraId="04D5B6B7" w14:textId="5B2F9260" w:rsidR="00803BE9" w:rsidRDefault="00803BE9" w:rsidP="00613413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803BE9">
        <w:rPr>
          <w:sz w:val="20"/>
          <w:szCs w:val="20"/>
        </w:rPr>
        <w:t>Served as primary insights lead for categories, reviewing new and existing items across POS and panel data to deliver analyses that shaped innovatio</w:t>
      </w:r>
      <w:r>
        <w:rPr>
          <w:sz w:val="20"/>
          <w:szCs w:val="20"/>
        </w:rPr>
        <w:t>n</w:t>
      </w:r>
      <w:r w:rsidRPr="00803BE9">
        <w:rPr>
          <w:sz w:val="20"/>
          <w:szCs w:val="20"/>
        </w:rPr>
        <w:t>, and strategic planning across brand, marketing</w:t>
      </w:r>
      <w:r>
        <w:rPr>
          <w:sz w:val="20"/>
          <w:szCs w:val="20"/>
        </w:rPr>
        <w:t xml:space="preserve"> </w:t>
      </w:r>
      <w:r w:rsidRPr="00803BE9">
        <w:rPr>
          <w:sz w:val="20"/>
          <w:szCs w:val="20"/>
        </w:rPr>
        <w:t>for client Treehouse Foods.</w:t>
      </w:r>
    </w:p>
    <w:p w14:paraId="3A59B92E" w14:textId="33E21F40" w:rsidR="00613413" w:rsidRPr="000978DF" w:rsidRDefault="00613413" w:rsidP="00613413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0978DF">
        <w:rPr>
          <w:sz w:val="20"/>
          <w:szCs w:val="20"/>
        </w:rPr>
        <w:t>Maintained and updated 7+ complex Excel reports monthly for cross-functional client teams, owning all custom and syndicated brand/category definitions to ensure consistency and data integrity.</w:t>
      </w:r>
    </w:p>
    <w:p w14:paraId="1F21F8A6" w14:textId="77777777" w:rsidR="00613413" w:rsidRPr="000978DF" w:rsidRDefault="00613413" w:rsidP="00613413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0978DF">
        <w:rPr>
          <w:sz w:val="20"/>
          <w:szCs w:val="20"/>
        </w:rPr>
        <w:t>Delivered Unify database trainings tailored to client needs, covering POS fundamentals and advanced metrics while providing personalized follow-up sessions to deepen adoption and usage.</w:t>
      </w:r>
    </w:p>
    <w:p w14:paraId="399D9D95" w14:textId="77777777" w:rsidR="00003F13" w:rsidRPr="007C77A2" w:rsidRDefault="00003F13" w:rsidP="00003F13">
      <w:pPr>
        <w:pStyle w:val="NoSpacing"/>
        <w:ind w:left="360"/>
        <w:rPr>
          <w:sz w:val="20"/>
          <w:szCs w:val="20"/>
        </w:rPr>
      </w:pPr>
    </w:p>
    <w:p w14:paraId="3B53887C" w14:textId="77777777" w:rsidR="000D6982" w:rsidRPr="00551E88" w:rsidRDefault="001C56C4" w:rsidP="000D6982">
      <w:pPr>
        <w:pStyle w:val="NoSpacing"/>
        <w:rPr>
          <w:b/>
          <w:bCs/>
          <w:sz w:val="20"/>
          <w:szCs w:val="20"/>
        </w:rPr>
      </w:pPr>
      <w:r w:rsidRPr="001C56C4">
        <w:rPr>
          <w:b/>
          <w:bCs/>
          <w:sz w:val="20"/>
          <w:szCs w:val="20"/>
        </w:rPr>
        <w:t>Operations Analyst Delivery Manage</w:t>
      </w:r>
      <w:r>
        <w:rPr>
          <w:b/>
          <w:bCs/>
          <w:sz w:val="20"/>
          <w:szCs w:val="20"/>
        </w:rPr>
        <w:t>r</w:t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</w:r>
      <w:r w:rsidR="000D6982">
        <w:rPr>
          <w:b/>
          <w:bCs/>
          <w:sz w:val="20"/>
          <w:szCs w:val="20"/>
        </w:rPr>
        <w:tab/>
        <w:t xml:space="preserve">              </w:t>
      </w:r>
      <w:r w:rsidR="00420132">
        <w:rPr>
          <w:b/>
          <w:bCs/>
          <w:sz w:val="20"/>
          <w:szCs w:val="20"/>
        </w:rPr>
        <w:t xml:space="preserve">  </w:t>
      </w:r>
      <w:r w:rsidR="000D6982">
        <w:rPr>
          <w:b/>
          <w:bCs/>
          <w:sz w:val="20"/>
          <w:szCs w:val="20"/>
        </w:rPr>
        <w:t>3</w:t>
      </w:r>
      <w:r w:rsidR="000D6982" w:rsidRPr="00551E88">
        <w:rPr>
          <w:b/>
          <w:bCs/>
          <w:sz w:val="20"/>
          <w:szCs w:val="20"/>
        </w:rPr>
        <w:t>/202</w:t>
      </w:r>
      <w:r w:rsidR="000D6982">
        <w:rPr>
          <w:b/>
          <w:bCs/>
          <w:sz w:val="20"/>
          <w:szCs w:val="20"/>
        </w:rPr>
        <w:t>2 -</w:t>
      </w:r>
      <w:r w:rsidR="008A642C">
        <w:rPr>
          <w:b/>
          <w:bCs/>
          <w:sz w:val="20"/>
          <w:szCs w:val="20"/>
        </w:rPr>
        <w:t>06/2023</w:t>
      </w:r>
    </w:p>
    <w:p w14:paraId="0EA7DD1C" w14:textId="18EAB06B" w:rsidR="000D6982" w:rsidRPr="0006052B" w:rsidRDefault="0006052B" w:rsidP="000D6982">
      <w:pPr>
        <w:pStyle w:val="NoSpacing"/>
        <w:rPr>
          <w:b/>
          <w:bCs/>
          <w:sz w:val="20"/>
          <w:szCs w:val="20"/>
        </w:rPr>
      </w:pPr>
      <w:proofErr w:type="spellStart"/>
      <w:r w:rsidRPr="0006052B">
        <w:rPr>
          <w:b/>
          <w:bCs/>
          <w:sz w:val="20"/>
          <w:szCs w:val="20"/>
        </w:rPr>
        <w:t>Circana</w:t>
      </w:r>
      <w:proofErr w:type="spellEnd"/>
      <w:r w:rsidRPr="0006052B">
        <w:rPr>
          <w:b/>
          <w:bCs/>
          <w:sz w:val="20"/>
          <w:szCs w:val="20"/>
        </w:rPr>
        <w:t xml:space="preserve"> -</w:t>
      </w:r>
      <w:r w:rsidR="00AD0D14">
        <w:rPr>
          <w:b/>
          <w:bCs/>
          <w:sz w:val="20"/>
          <w:szCs w:val="20"/>
        </w:rPr>
        <w:t xml:space="preserve"> </w:t>
      </w:r>
      <w:r w:rsidR="000D6982" w:rsidRPr="0006052B">
        <w:rPr>
          <w:b/>
          <w:bCs/>
          <w:sz w:val="20"/>
          <w:szCs w:val="20"/>
        </w:rPr>
        <w:t xml:space="preserve">Chicago, IL </w:t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</w:r>
      <w:r w:rsidR="000D6982" w:rsidRPr="0006052B">
        <w:rPr>
          <w:b/>
          <w:bCs/>
          <w:sz w:val="20"/>
          <w:szCs w:val="20"/>
        </w:rPr>
        <w:tab/>
        <w:t xml:space="preserve">                                </w:t>
      </w:r>
    </w:p>
    <w:p w14:paraId="70AD758A" w14:textId="77777777" w:rsidR="0022137E" w:rsidRDefault="0022137E" w:rsidP="00613413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 w:rsidRPr="0022137E">
        <w:rPr>
          <w:rFonts w:ascii="Calibri" w:eastAsia="Calibri" w:hAnsi="Calibri"/>
          <w:color w:val="auto"/>
          <w:sz w:val="20"/>
          <w:szCs w:val="20"/>
        </w:rPr>
        <w:t xml:space="preserve">Led cross-functional teams through weekly/monthly informs and project requirements, resulting improving client data delivery KPIs. Identified and resolved issues through downstream deliverables practices and service excellence creativities for client Keurig Dr Pepper. </w:t>
      </w:r>
    </w:p>
    <w:p w14:paraId="05728E32" w14:textId="7C50FEBA" w:rsidR="0022137E" w:rsidRDefault="0022137E" w:rsidP="00613413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 w:rsidRPr="0022137E">
        <w:rPr>
          <w:rFonts w:ascii="Calibri" w:eastAsia="Calibri" w:hAnsi="Calibri"/>
          <w:color w:val="auto"/>
          <w:sz w:val="20"/>
          <w:szCs w:val="20"/>
        </w:rPr>
        <w:t>Supported clients in make better marketing decisions through industry and category proficiency.</w:t>
      </w:r>
    </w:p>
    <w:p w14:paraId="47FD0946" w14:textId="3A1EAC0E" w:rsidR="00613413" w:rsidRDefault="00613413" w:rsidP="00613413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 w:rsidRPr="008A642C">
        <w:rPr>
          <w:rFonts w:ascii="Calibri" w:eastAsia="Calibri" w:hAnsi="Calibri"/>
          <w:color w:val="auto"/>
          <w:sz w:val="20"/>
          <w:szCs w:val="20"/>
        </w:rPr>
        <w:t>Advise</w:t>
      </w:r>
      <w:r w:rsidR="0022137E">
        <w:rPr>
          <w:rFonts w:ascii="Calibri" w:eastAsia="Calibri" w:hAnsi="Calibri"/>
          <w:color w:val="auto"/>
          <w:sz w:val="20"/>
          <w:szCs w:val="20"/>
        </w:rPr>
        <w:t>d</w:t>
      </w:r>
      <w:r w:rsidRPr="008A642C">
        <w:rPr>
          <w:rFonts w:ascii="Calibri" w:eastAsia="Calibri" w:hAnsi="Calibri"/>
          <w:color w:val="auto"/>
          <w:sz w:val="20"/>
          <w:szCs w:val="20"/>
        </w:rPr>
        <w:t xml:space="preserve"> overall data analysts on day-to-day operational activities, while liaising among senior management. Guide</w:t>
      </w:r>
      <w:r w:rsidR="0022137E">
        <w:rPr>
          <w:rFonts w:ascii="Calibri" w:eastAsia="Calibri" w:hAnsi="Calibri"/>
          <w:color w:val="auto"/>
          <w:sz w:val="20"/>
          <w:szCs w:val="20"/>
        </w:rPr>
        <w:t>d</w:t>
      </w:r>
      <w:r w:rsidRPr="008A642C">
        <w:rPr>
          <w:rFonts w:ascii="Calibri" w:eastAsia="Calibri" w:hAnsi="Calibri"/>
          <w:color w:val="auto"/>
          <w:sz w:val="20"/>
          <w:szCs w:val="20"/>
        </w:rPr>
        <w:t xml:space="preserve"> key clients on contract renewals regarding generating revenue and fostering professional relationships</w:t>
      </w:r>
      <w:r>
        <w:rPr>
          <w:rFonts w:ascii="Calibri" w:eastAsia="Calibri" w:hAnsi="Calibri"/>
          <w:color w:val="auto"/>
          <w:sz w:val="20"/>
          <w:szCs w:val="20"/>
        </w:rPr>
        <w:t>.</w:t>
      </w:r>
    </w:p>
    <w:p w14:paraId="4C63250A" w14:textId="77777777" w:rsidR="007C77A2" w:rsidRPr="007C77A2" w:rsidRDefault="007C77A2" w:rsidP="007C77A2">
      <w:pPr>
        <w:pStyle w:val="p1"/>
        <w:ind w:left="360"/>
        <w:rPr>
          <w:rFonts w:ascii="Calibri" w:eastAsia="Calibri" w:hAnsi="Calibri"/>
          <w:color w:val="auto"/>
          <w:sz w:val="20"/>
          <w:szCs w:val="20"/>
        </w:rPr>
      </w:pPr>
    </w:p>
    <w:p w14:paraId="5AFE4A64" w14:textId="77777777" w:rsidR="00420132" w:rsidRDefault="00420132" w:rsidP="00420132">
      <w:pPr>
        <w:pStyle w:val="Heading1"/>
        <w:tabs>
          <w:tab w:val="left" w:pos="10004"/>
        </w:tabs>
        <w:spacing w:before="1"/>
        <w:rPr>
          <w:rFonts w:ascii="Calibri" w:eastAsia="Calibri" w:hAnsi="Calibri"/>
        </w:rPr>
      </w:pPr>
      <w:r w:rsidRPr="00420132">
        <w:rPr>
          <w:rFonts w:ascii="Calibri" w:eastAsia="Calibri" w:hAnsi="Calibri"/>
        </w:rPr>
        <w:t xml:space="preserve">Demand Analyst </w:t>
      </w:r>
    </w:p>
    <w:p w14:paraId="6878C13B" w14:textId="61060594" w:rsidR="00420132" w:rsidRPr="00420132" w:rsidRDefault="00420132" w:rsidP="00420132">
      <w:pPr>
        <w:pStyle w:val="Heading1"/>
        <w:tabs>
          <w:tab w:val="left" w:pos="10004"/>
        </w:tabs>
        <w:spacing w:before="1"/>
      </w:pPr>
      <w:r w:rsidRPr="00420132">
        <w:rPr>
          <w:rFonts w:ascii="Calibri" w:eastAsia="Calibri" w:hAnsi="Calibri"/>
        </w:rPr>
        <w:t xml:space="preserve">Elior North America </w:t>
      </w:r>
      <w:proofErr w:type="spellStart"/>
      <w:r w:rsidRPr="00420132">
        <w:rPr>
          <w:rFonts w:ascii="Calibri" w:eastAsia="Calibri" w:hAnsi="Calibri"/>
        </w:rPr>
        <w:t>Circana</w:t>
      </w:r>
      <w:proofErr w:type="spellEnd"/>
      <w:r w:rsidRPr="00420132">
        <w:rPr>
          <w:rFonts w:ascii="Calibri" w:eastAsia="Calibri" w:hAnsi="Calibri"/>
        </w:rPr>
        <w:t xml:space="preserve"> – Chicago, IL.                     </w:t>
      </w:r>
      <w:r>
        <w:rPr>
          <w:rFonts w:ascii="Calibri" w:eastAsia="Calibri" w:hAnsi="Calibri"/>
        </w:rPr>
        <w:t xml:space="preserve"> </w:t>
      </w:r>
      <w:r w:rsidRPr="00420132">
        <w:rPr>
          <w:rFonts w:ascii="Calibri" w:eastAsia="Calibri" w:hAnsi="Calibri"/>
        </w:rPr>
        <w:t xml:space="preserve">                                                                                                                      </w:t>
      </w:r>
      <w:r w:rsidR="00816248">
        <w:rPr>
          <w:rFonts w:ascii="Calibri" w:eastAsia="Calibri" w:hAnsi="Calibri"/>
        </w:rPr>
        <w:t>9</w:t>
      </w:r>
      <w:r w:rsidRPr="00420132">
        <w:rPr>
          <w:rFonts w:ascii="Calibri" w:eastAsia="Calibri" w:hAnsi="Calibri"/>
        </w:rPr>
        <w:t>/2</w:t>
      </w:r>
      <w:r w:rsidR="00816248">
        <w:rPr>
          <w:rFonts w:ascii="Calibri" w:eastAsia="Calibri" w:hAnsi="Calibri"/>
        </w:rPr>
        <w:t>1</w:t>
      </w:r>
      <w:r w:rsidRPr="00420132">
        <w:rPr>
          <w:rFonts w:ascii="Calibri" w:eastAsia="Calibri" w:hAnsi="Calibri"/>
        </w:rPr>
        <w:t xml:space="preserve"> - </w:t>
      </w:r>
      <w:r w:rsidR="00816248">
        <w:rPr>
          <w:rFonts w:ascii="Calibri" w:eastAsia="Calibri" w:hAnsi="Calibri"/>
        </w:rPr>
        <w:t>3</w:t>
      </w:r>
      <w:r w:rsidRPr="00420132">
        <w:rPr>
          <w:rFonts w:ascii="Calibri" w:eastAsia="Calibri" w:hAnsi="Calibri"/>
        </w:rPr>
        <w:t>/2</w:t>
      </w:r>
      <w:r w:rsidR="00816248">
        <w:rPr>
          <w:rFonts w:ascii="Calibri" w:eastAsia="Calibri" w:hAnsi="Calibri"/>
        </w:rPr>
        <w:t>2</w:t>
      </w:r>
    </w:p>
    <w:p w14:paraId="6D5350D7" w14:textId="4453119F" w:rsidR="007C77A2" w:rsidRDefault="006D7C8A" w:rsidP="0022137E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>
        <w:rPr>
          <w:rFonts w:ascii="Calibri" w:eastAsia="Calibri" w:hAnsi="Calibri"/>
          <w:color w:val="auto"/>
          <w:sz w:val="20"/>
          <w:szCs w:val="20"/>
        </w:rPr>
        <w:t>D</w:t>
      </w:r>
      <w:r w:rsidRPr="006D7C8A">
        <w:rPr>
          <w:rFonts w:ascii="Calibri" w:eastAsia="Calibri" w:hAnsi="Calibri"/>
          <w:color w:val="auto"/>
          <w:sz w:val="20"/>
          <w:szCs w:val="20"/>
        </w:rPr>
        <w:t>eveloped and maintained periodic forecasts, budgets and strategic plans for prepared foods within the retail, senior and K-12 marketplace supporting multiple clients across the US.</w:t>
      </w:r>
    </w:p>
    <w:p w14:paraId="771B12C6" w14:textId="0D275874" w:rsidR="0022137E" w:rsidRDefault="006D7C8A" w:rsidP="0022137E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 w:rsidRPr="006D7C8A">
        <w:rPr>
          <w:rFonts w:ascii="Calibri" w:eastAsia="Calibri" w:hAnsi="Calibri"/>
          <w:color w:val="auto"/>
          <w:sz w:val="20"/>
          <w:szCs w:val="20"/>
        </w:rPr>
        <w:t>Created reporting tools that allow for analysis on historical sales trends and demand drivers to prepare accurate forecast data and recommend necessary adjustments after coordinating with various cross functional departments.</w:t>
      </w:r>
    </w:p>
    <w:p w14:paraId="73685F70" w14:textId="19930AA9" w:rsidR="006D7C8A" w:rsidRDefault="006D7C8A" w:rsidP="0022137E">
      <w:pPr>
        <w:pStyle w:val="p1"/>
        <w:numPr>
          <w:ilvl w:val="0"/>
          <w:numId w:val="11"/>
        </w:numPr>
        <w:rPr>
          <w:rFonts w:ascii="Calibri" w:eastAsia="Calibri" w:hAnsi="Calibri"/>
          <w:color w:val="auto"/>
          <w:sz w:val="20"/>
          <w:szCs w:val="20"/>
        </w:rPr>
      </w:pPr>
      <w:r w:rsidRPr="006D7C8A">
        <w:rPr>
          <w:rFonts w:ascii="Calibri" w:eastAsia="Calibri" w:hAnsi="Calibri"/>
          <w:color w:val="auto"/>
          <w:sz w:val="20"/>
          <w:szCs w:val="20"/>
        </w:rPr>
        <w:t>Studied trends in choice menus and other complex meal service contracts along with solving forecast issues for component meal items to eliminate shortages to customers and excess inventories.</w:t>
      </w:r>
    </w:p>
    <w:p w14:paraId="372CF3DF" w14:textId="77777777" w:rsidR="006D7C8A" w:rsidRPr="007C77A2" w:rsidRDefault="006D7C8A" w:rsidP="006D7C8A">
      <w:pPr>
        <w:pStyle w:val="p1"/>
        <w:ind w:left="360"/>
        <w:rPr>
          <w:rFonts w:ascii="Calibri" w:eastAsia="Calibri" w:hAnsi="Calibri"/>
          <w:color w:val="auto"/>
          <w:sz w:val="20"/>
          <w:szCs w:val="20"/>
        </w:rPr>
      </w:pPr>
    </w:p>
    <w:p w14:paraId="41E1C274" w14:textId="77777777" w:rsidR="004D0CA2" w:rsidRPr="004D0CA2" w:rsidRDefault="004D0CA2" w:rsidP="004D0CA2">
      <w:pPr>
        <w:pStyle w:val="NoSpacing"/>
        <w:rPr>
          <w:b/>
          <w:bCs/>
          <w:sz w:val="20"/>
          <w:szCs w:val="20"/>
        </w:rPr>
      </w:pPr>
      <w:r w:rsidRPr="004D0CA2">
        <w:rPr>
          <w:b/>
          <w:bCs/>
          <w:sz w:val="20"/>
          <w:szCs w:val="20"/>
        </w:rPr>
        <w:t>Operations and Logistics Specialist</w:t>
      </w:r>
      <w:r w:rsidR="00604075">
        <w:rPr>
          <w:b/>
          <w:bCs/>
          <w:sz w:val="20"/>
          <w:szCs w:val="20"/>
        </w:rPr>
        <w:tab/>
      </w:r>
      <w:r w:rsidR="00604075">
        <w:rPr>
          <w:b/>
          <w:bCs/>
          <w:sz w:val="20"/>
          <w:szCs w:val="20"/>
        </w:rPr>
        <w:tab/>
      </w:r>
      <w:r w:rsidR="00604075">
        <w:rPr>
          <w:b/>
          <w:bCs/>
          <w:sz w:val="20"/>
          <w:szCs w:val="20"/>
        </w:rPr>
        <w:tab/>
      </w:r>
      <w:r w:rsidR="0010737D">
        <w:rPr>
          <w:b/>
          <w:bCs/>
          <w:sz w:val="20"/>
          <w:szCs w:val="20"/>
        </w:rPr>
        <w:tab/>
        <w:t xml:space="preserve">                        </w:t>
      </w:r>
      <w:r w:rsidR="00604075">
        <w:rPr>
          <w:b/>
          <w:bCs/>
          <w:sz w:val="20"/>
          <w:szCs w:val="20"/>
        </w:rPr>
        <w:tab/>
      </w:r>
      <w:r w:rsidR="00604075">
        <w:rPr>
          <w:b/>
          <w:bCs/>
          <w:sz w:val="20"/>
          <w:szCs w:val="20"/>
        </w:rPr>
        <w:tab/>
      </w:r>
      <w:r w:rsidR="00604075">
        <w:rPr>
          <w:b/>
          <w:bCs/>
          <w:sz w:val="20"/>
          <w:szCs w:val="20"/>
        </w:rPr>
        <w:tab/>
      </w:r>
      <w:r w:rsidR="0010737D">
        <w:rPr>
          <w:b/>
          <w:bCs/>
          <w:sz w:val="20"/>
          <w:szCs w:val="20"/>
        </w:rPr>
        <w:t xml:space="preserve">             </w:t>
      </w:r>
      <w:r w:rsidR="00B12A76">
        <w:rPr>
          <w:b/>
          <w:bCs/>
          <w:sz w:val="20"/>
          <w:szCs w:val="20"/>
        </w:rPr>
        <w:t xml:space="preserve">             </w:t>
      </w:r>
      <w:r w:rsidR="00420132">
        <w:rPr>
          <w:b/>
          <w:bCs/>
          <w:sz w:val="20"/>
          <w:szCs w:val="20"/>
        </w:rPr>
        <w:t xml:space="preserve">   </w:t>
      </w:r>
      <w:r w:rsidR="00B12A76">
        <w:rPr>
          <w:b/>
          <w:bCs/>
          <w:sz w:val="20"/>
          <w:szCs w:val="20"/>
        </w:rPr>
        <w:t xml:space="preserve">   </w:t>
      </w:r>
      <w:r w:rsidR="00420132">
        <w:rPr>
          <w:b/>
          <w:bCs/>
          <w:sz w:val="20"/>
          <w:szCs w:val="20"/>
        </w:rPr>
        <w:t xml:space="preserve">  </w:t>
      </w:r>
      <w:r w:rsidR="00604075" w:rsidRPr="004D0CA2">
        <w:rPr>
          <w:b/>
          <w:bCs/>
          <w:sz w:val="20"/>
          <w:szCs w:val="20"/>
        </w:rPr>
        <w:t>1/2020 - 1/2021</w:t>
      </w:r>
    </w:p>
    <w:p w14:paraId="0CEDA87F" w14:textId="77777777" w:rsidR="004D0CA2" w:rsidRPr="004D0CA2" w:rsidRDefault="004D0CA2" w:rsidP="004D0CA2">
      <w:pPr>
        <w:pStyle w:val="NoSpacing"/>
        <w:rPr>
          <w:b/>
          <w:bCs/>
          <w:sz w:val="20"/>
          <w:szCs w:val="20"/>
        </w:rPr>
      </w:pPr>
      <w:r w:rsidRPr="004D0CA2">
        <w:rPr>
          <w:b/>
          <w:bCs/>
          <w:sz w:val="20"/>
          <w:szCs w:val="20"/>
        </w:rPr>
        <w:t>Thermal Shipping Solutions</w:t>
      </w:r>
      <w:r w:rsidR="00604075">
        <w:rPr>
          <w:b/>
          <w:bCs/>
          <w:sz w:val="20"/>
          <w:szCs w:val="20"/>
        </w:rPr>
        <w:t xml:space="preserve"> - </w:t>
      </w:r>
      <w:r w:rsidR="00903517">
        <w:rPr>
          <w:b/>
          <w:bCs/>
          <w:sz w:val="20"/>
          <w:szCs w:val="20"/>
        </w:rPr>
        <w:t>Novato</w:t>
      </w:r>
      <w:r w:rsidR="00604075" w:rsidRPr="004D0CA2">
        <w:rPr>
          <w:b/>
          <w:bCs/>
          <w:sz w:val="20"/>
          <w:szCs w:val="20"/>
        </w:rPr>
        <w:t>, C</w:t>
      </w:r>
      <w:r w:rsidR="00604075">
        <w:rPr>
          <w:b/>
          <w:bCs/>
          <w:sz w:val="20"/>
          <w:szCs w:val="20"/>
        </w:rPr>
        <w:t>A</w:t>
      </w:r>
      <w:r w:rsidR="0010737D">
        <w:rPr>
          <w:b/>
          <w:bCs/>
          <w:sz w:val="20"/>
          <w:szCs w:val="20"/>
        </w:rPr>
        <w:tab/>
      </w:r>
    </w:p>
    <w:p w14:paraId="1465C723" w14:textId="2926933B" w:rsidR="004D0CA2" w:rsidRPr="004D0CA2" w:rsidRDefault="00003F13" w:rsidP="00604075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03F13">
        <w:rPr>
          <w:sz w:val="20"/>
          <w:szCs w:val="20"/>
        </w:rPr>
        <w:t>Spearheaded logistics operations across inbound and outbound channels, coordinating with Procurement, Warehouse, and Production teams to ensure data reliability and performance alignment; improved ERP and TMS systems in collaboration with IT and executive leadership</w:t>
      </w:r>
      <w:r w:rsidR="00462933">
        <w:rPr>
          <w:sz w:val="20"/>
          <w:szCs w:val="20"/>
        </w:rPr>
        <w:t>.</w:t>
      </w:r>
    </w:p>
    <w:p w14:paraId="3658D538" w14:textId="75816A4C" w:rsidR="00003F13" w:rsidRDefault="00003F13" w:rsidP="00003F1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03F13">
        <w:rPr>
          <w:sz w:val="20"/>
          <w:szCs w:val="20"/>
        </w:rPr>
        <w:t>Managed an average of 50+ full truckloads of insulated packing materials monthly for top-tier clients (Hello Fresh, Home Chef, Amazon), achieving 98% on-time delivery while reducing outbound transportation costs through strategic carrier negotiations and network optimization.</w:t>
      </w:r>
    </w:p>
    <w:p w14:paraId="52E75FA4" w14:textId="1425E0F2" w:rsidR="00003F13" w:rsidRDefault="00003F13" w:rsidP="00003F13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Pr="00003F13">
        <w:rPr>
          <w:sz w:val="20"/>
          <w:szCs w:val="20"/>
        </w:rPr>
        <w:t>ed demand planning and inventory oversight initiatives that decreased Cost of Inventory; enhanced LTL and FTL delivery performance through targeted load planning, backhaul strategies, and trailer utilization improvements.</w:t>
      </w:r>
    </w:p>
    <w:p w14:paraId="193ED8C2" w14:textId="77777777" w:rsidR="00003F13" w:rsidRPr="00003F13" w:rsidRDefault="00003F13" w:rsidP="00003F13">
      <w:pPr>
        <w:pStyle w:val="NoSpacing"/>
        <w:ind w:left="405"/>
        <w:rPr>
          <w:sz w:val="20"/>
          <w:szCs w:val="20"/>
        </w:rPr>
      </w:pPr>
    </w:p>
    <w:p w14:paraId="6AC4B737" w14:textId="77777777" w:rsidR="004D0CA2" w:rsidRPr="004D0CA2" w:rsidRDefault="005240E9" w:rsidP="004D0CA2">
      <w:pPr>
        <w:pStyle w:val="NoSpacing"/>
        <w:rPr>
          <w:b/>
          <w:bCs/>
          <w:sz w:val="20"/>
          <w:szCs w:val="20"/>
        </w:rPr>
      </w:pPr>
      <w:r w:rsidRPr="005240E9">
        <w:rPr>
          <w:b/>
          <w:bCs/>
          <w:u w:val="single"/>
        </w:rPr>
        <w:t>INTERNSHIP</w:t>
      </w:r>
      <w:r w:rsidR="00514BE9">
        <w:rPr>
          <w:b/>
          <w:bCs/>
          <w:u w:val="single"/>
        </w:rPr>
        <w:t xml:space="preserve"> EXPERIENCE</w:t>
      </w:r>
      <w:r>
        <w:rPr>
          <w:b/>
          <w:bCs/>
          <w:sz w:val="20"/>
          <w:szCs w:val="20"/>
        </w:rPr>
        <w:br/>
      </w:r>
      <w:r w:rsidR="004D0CA2" w:rsidRPr="004D0CA2">
        <w:rPr>
          <w:b/>
          <w:bCs/>
          <w:sz w:val="20"/>
          <w:szCs w:val="20"/>
        </w:rPr>
        <w:t>Sales Concentrates Intern</w:t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</w:r>
      <w:r w:rsidR="004D14DE">
        <w:rPr>
          <w:b/>
          <w:bCs/>
          <w:sz w:val="20"/>
          <w:szCs w:val="20"/>
        </w:rPr>
        <w:tab/>
        <w:t xml:space="preserve">           </w:t>
      </w:r>
      <w:r w:rsidR="0010737D">
        <w:rPr>
          <w:b/>
          <w:bCs/>
          <w:sz w:val="20"/>
          <w:szCs w:val="20"/>
        </w:rPr>
        <w:t xml:space="preserve">                </w:t>
      </w:r>
      <w:r w:rsidR="004D14DE">
        <w:rPr>
          <w:b/>
          <w:bCs/>
          <w:sz w:val="20"/>
          <w:szCs w:val="20"/>
        </w:rPr>
        <w:t xml:space="preserve">  </w:t>
      </w:r>
      <w:r w:rsidR="00B12A76">
        <w:rPr>
          <w:b/>
          <w:bCs/>
          <w:sz w:val="20"/>
          <w:szCs w:val="20"/>
        </w:rPr>
        <w:t xml:space="preserve">              </w:t>
      </w:r>
      <w:r w:rsidR="00420132">
        <w:rPr>
          <w:b/>
          <w:bCs/>
          <w:sz w:val="20"/>
          <w:szCs w:val="20"/>
        </w:rPr>
        <w:t xml:space="preserve">   </w:t>
      </w:r>
      <w:r w:rsidR="00B12A76">
        <w:rPr>
          <w:b/>
          <w:bCs/>
          <w:sz w:val="20"/>
          <w:szCs w:val="20"/>
        </w:rPr>
        <w:t xml:space="preserve">  </w:t>
      </w:r>
      <w:r w:rsidR="00420132">
        <w:rPr>
          <w:b/>
          <w:bCs/>
          <w:sz w:val="20"/>
          <w:szCs w:val="20"/>
        </w:rPr>
        <w:t xml:space="preserve">  </w:t>
      </w:r>
      <w:r w:rsidR="004D14DE" w:rsidRPr="004D0CA2">
        <w:rPr>
          <w:b/>
          <w:bCs/>
          <w:sz w:val="20"/>
          <w:szCs w:val="20"/>
        </w:rPr>
        <w:t>5/2019 - 8/2019</w:t>
      </w:r>
    </w:p>
    <w:p w14:paraId="17B5A1F5" w14:textId="77777777" w:rsidR="00604075" w:rsidRPr="004D0CA2" w:rsidRDefault="004D0CA2" w:rsidP="00604075">
      <w:pPr>
        <w:pStyle w:val="NoSpacing"/>
        <w:rPr>
          <w:b/>
          <w:bCs/>
          <w:sz w:val="20"/>
          <w:szCs w:val="20"/>
        </w:rPr>
      </w:pPr>
      <w:r w:rsidRPr="004D0CA2">
        <w:rPr>
          <w:b/>
          <w:bCs/>
          <w:sz w:val="20"/>
          <w:szCs w:val="20"/>
        </w:rPr>
        <w:t>Keurig Dr Pepper Inc</w:t>
      </w:r>
      <w:r w:rsidR="00604075">
        <w:rPr>
          <w:b/>
          <w:bCs/>
          <w:sz w:val="20"/>
          <w:szCs w:val="20"/>
        </w:rPr>
        <w:t>. – Plano, TX</w:t>
      </w:r>
      <w:r w:rsidR="00604075">
        <w:rPr>
          <w:b/>
          <w:bCs/>
          <w:sz w:val="20"/>
          <w:szCs w:val="20"/>
        </w:rPr>
        <w:tab/>
      </w:r>
    </w:p>
    <w:p w14:paraId="2E12F9EA" w14:textId="5B0977F7" w:rsidR="0006052B" w:rsidRPr="0006052B" w:rsidRDefault="0006052B" w:rsidP="0006052B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6052B">
        <w:rPr>
          <w:sz w:val="20"/>
          <w:szCs w:val="20"/>
        </w:rPr>
        <w:t xml:space="preserve">Synthesized syndicated data (IRI) </w:t>
      </w:r>
      <w:r w:rsidR="0022137E">
        <w:rPr>
          <w:sz w:val="20"/>
          <w:szCs w:val="20"/>
        </w:rPr>
        <w:t>and</w:t>
      </w:r>
      <w:r w:rsidRPr="0006052B">
        <w:rPr>
          <w:sz w:val="20"/>
          <w:szCs w:val="20"/>
        </w:rPr>
        <w:t xml:space="preserve"> identif</w:t>
      </w:r>
      <w:r w:rsidR="0022137E">
        <w:rPr>
          <w:sz w:val="20"/>
          <w:szCs w:val="20"/>
        </w:rPr>
        <w:t>ied</w:t>
      </w:r>
      <w:r w:rsidRPr="0006052B">
        <w:rPr>
          <w:sz w:val="20"/>
          <w:szCs w:val="20"/>
        </w:rPr>
        <w:t xml:space="preserve"> distribution gaps and velocity trends across Keurig’s DSD portfolio, supporting strategic recommendations for retail execution and planogram optimization.</w:t>
      </w:r>
    </w:p>
    <w:p w14:paraId="3B19EAE2" w14:textId="6D883CC2" w:rsidR="0006052B" w:rsidRDefault="002F3BE2" w:rsidP="0006052B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61159A">
        <w:rPr>
          <w:sz w:val="20"/>
          <w:szCs w:val="20"/>
        </w:rPr>
        <w:t>Designed an experiential marketing campaign to launch a new product innovation, while leveraging IRI and MicroStrategy dat</w:t>
      </w:r>
      <w:r w:rsidR="0061159A">
        <w:rPr>
          <w:sz w:val="20"/>
          <w:szCs w:val="20"/>
        </w:rPr>
        <w:t xml:space="preserve">a. </w:t>
      </w:r>
    </w:p>
    <w:p w14:paraId="0D0031C2" w14:textId="77777777" w:rsidR="0061159A" w:rsidRPr="0061159A" w:rsidRDefault="0061159A" w:rsidP="0061159A">
      <w:pPr>
        <w:pStyle w:val="NoSpacing"/>
        <w:ind w:left="405"/>
        <w:rPr>
          <w:sz w:val="20"/>
          <w:szCs w:val="20"/>
        </w:rPr>
      </w:pPr>
    </w:p>
    <w:p w14:paraId="6C54BBE3" w14:textId="77777777" w:rsidR="004D0CA2" w:rsidRPr="004D0CA2" w:rsidRDefault="004D0CA2" w:rsidP="004D0CA2">
      <w:pPr>
        <w:pStyle w:val="NoSpacing"/>
        <w:rPr>
          <w:b/>
          <w:bCs/>
          <w:sz w:val="20"/>
          <w:szCs w:val="20"/>
        </w:rPr>
      </w:pPr>
      <w:r w:rsidRPr="004D0CA2">
        <w:rPr>
          <w:b/>
          <w:bCs/>
          <w:sz w:val="20"/>
          <w:szCs w:val="20"/>
        </w:rPr>
        <w:t>Sales Representative Intern</w:t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</w:r>
      <w:r w:rsidR="005240E9">
        <w:rPr>
          <w:b/>
          <w:bCs/>
          <w:sz w:val="20"/>
          <w:szCs w:val="20"/>
        </w:rPr>
        <w:tab/>
        <w:t xml:space="preserve">          </w:t>
      </w:r>
      <w:r w:rsidR="000A030F">
        <w:rPr>
          <w:b/>
          <w:bCs/>
          <w:sz w:val="20"/>
          <w:szCs w:val="20"/>
        </w:rPr>
        <w:t xml:space="preserve">                </w:t>
      </w:r>
      <w:r w:rsidR="005240E9">
        <w:rPr>
          <w:b/>
          <w:bCs/>
          <w:sz w:val="20"/>
          <w:szCs w:val="20"/>
        </w:rPr>
        <w:t xml:space="preserve">   </w:t>
      </w:r>
      <w:r w:rsidR="00B12A76">
        <w:rPr>
          <w:b/>
          <w:bCs/>
          <w:sz w:val="20"/>
          <w:szCs w:val="20"/>
        </w:rPr>
        <w:t xml:space="preserve">               </w:t>
      </w:r>
      <w:r w:rsidR="00420132">
        <w:rPr>
          <w:b/>
          <w:bCs/>
          <w:sz w:val="20"/>
          <w:szCs w:val="20"/>
        </w:rPr>
        <w:t xml:space="preserve">     </w:t>
      </w:r>
      <w:r w:rsidR="00B12A76">
        <w:rPr>
          <w:b/>
          <w:bCs/>
          <w:sz w:val="20"/>
          <w:szCs w:val="20"/>
        </w:rPr>
        <w:t xml:space="preserve"> </w:t>
      </w:r>
      <w:r w:rsidR="005240E9" w:rsidRPr="004D0CA2">
        <w:rPr>
          <w:b/>
          <w:bCs/>
          <w:sz w:val="20"/>
          <w:szCs w:val="20"/>
        </w:rPr>
        <w:t>5/2018 - 8/2018</w:t>
      </w:r>
    </w:p>
    <w:p w14:paraId="09B8E0DD" w14:textId="77777777" w:rsidR="004D0CA2" w:rsidRPr="004D0CA2" w:rsidRDefault="004D0CA2" w:rsidP="004D0CA2">
      <w:pPr>
        <w:pStyle w:val="NoSpacing"/>
        <w:rPr>
          <w:b/>
          <w:bCs/>
          <w:sz w:val="20"/>
          <w:szCs w:val="20"/>
        </w:rPr>
      </w:pPr>
      <w:r w:rsidRPr="004D0CA2">
        <w:rPr>
          <w:b/>
          <w:bCs/>
          <w:sz w:val="20"/>
          <w:szCs w:val="20"/>
        </w:rPr>
        <w:t>Monster Energy</w:t>
      </w:r>
      <w:r w:rsidR="005240E9">
        <w:rPr>
          <w:b/>
          <w:bCs/>
          <w:sz w:val="20"/>
          <w:szCs w:val="20"/>
        </w:rPr>
        <w:t xml:space="preserve"> - </w:t>
      </w:r>
      <w:r w:rsidR="005240E9" w:rsidRPr="004D0CA2">
        <w:rPr>
          <w:b/>
          <w:bCs/>
          <w:sz w:val="20"/>
          <w:szCs w:val="20"/>
        </w:rPr>
        <w:t>East Lansing, M</w:t>
      </w:r>
      <w:r w:rsidR="005240E9">
        <w:rPr>
          <w:b/>
          <w:bCs/>
          <w:sz w:val="20"/>
          <w:szCs w:val="20"/>
        </w:rPr>
        <w:t>I</w:t>
      </w:r>
    </w:p>
    <w:p w14:paraId="2345F30C" w14:textId="01C9810E" w:rsidR="002F3BE2" w:rsidRDefault="00003F13" w:rsidP="00003F1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03F13">
        <w:rPr>
          <w:sz w:val="20"/>
          <w:szCs w:val="20"/>
        </w:rPr>
        <w:t>Partnered with GLCC to expand shelf space and drive incremental distribution of Monster Energy products through strategic sampling and relationship-building across retail and chain-level accounts.</w:t>
      </w:r>
    </w:p>
    <w:p w14:paraId="3B570ED2" w14:textId="27EEB18A" w:rsidR="00003F13" w:rsidRPr="00003F13" w:rsidRDefault="00003F13" w:rsidP="00003F1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03F13">
        <w:rPr>
          <w:sz w:val="20"/>
          <w:szCs w:val="20"/>
        </w:rPr>
        <w:t xml:space="preserve">Leveraged Nielsen, VIP </w:t>
      </w:r>
      <w:proofErr w:type="spellStart"/>
      <w:r w:rsidRPr="00003F13">
        <w:rPr>
          <w:sz w:val="20"/>
          <w:szCs w:val="20"/>
        </w:rPr>
        <w:t>iDIG</w:t>
      </w:r>
      <w:proofErr w:type="spellEnd"/>
      <w:r w:rsidRPr="00003F13">
        <w:rPr>
          <w:sz w:val="20"/>
          <w:szCs w:val="20"/>
        </w:rPr>
        <w:t>, and Matrix data to analyze monthly sales trends, identify growth opportunities, and educate store managers on volume potential</w:t>
      </w:r>
      <w:r w:rsidR="00AB1998">
        <w:rPr>
          <w:sz w:val="20"/>
          <w:szCs w:val="20"/>
        </w:rPr>
        <w:t xml:space="preserve"> </w:t>
      </w:r>
      <w:r w:rsidRPr="00003F13">
        <w:rPr>
          <w:sz w:val="20"/>
          <w:szCs w:val="20"/>
        </w:rPr>
        <w:t>resulting in increased product placement and brand visibility.</w:t>
      </w:r>
    </w:p>
    <w:sectPr w:rsidR="00003F13" w:rsidRPr="00003F13" w:rsidSect="00B12A7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71EF" w14:textId="77777777" w:rsidR="00F23C5B" w:rsidRDefault="00F23C5B" w:rsidP="002F3BE2">
      <w:pPr>
        <w:spacing w:after="0" w:line="240" w:lineRule="auto"/>
      </w:pPr>
      <w:r>
        <w:separator/>
      </w:r>
    </w:p>
  </w:endnote>
  <w:endnote w:type="continuationSeparator" w:id="0">
    <w:p w14:paraId="154577A2" w14:textId="77777777" w:rsidR="00F23C5B" w:rsidRDefault="00F23C5B" w:rsidP="002F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10BB" w14:textId="77777777" w:rsidR="00F23C5B" w:rsidRDefault="00F23C5B" w:rsidP="002F3BE2">
      <w:pPr>
        <w:spacing w:after="0" w:line="240" w:lineRule="auto"/>
      </w:pPr>
      <w:r>
        <w:separator/>
      </w:r>
    </w:p>
  </w:footnote>
  <w:footnote w:type="continuationSeparator" w:id="0">
    <w:p w14:paraId="448B4040" w14:textId="77777777" w:rsidR="00F23C5B" w:rsidRDefault="00F23C5B" w:rsidP="002F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B2E" w14:textId="77777777" w:rsidR="002F3BE2" w:rsidRPr="003752B7" w:rsidRDefault="002F3BE2" w:rsidP="002F3BE2">
    <w:pPr>
      <w:pStyle w:val="NoSpacing"/>
      <w:jc w:val="center"/>
      <w:rPr>
        <w:b/>
        <w:bCs/>
        <w:sz w:val="20"/>
        <w:szCs w:val="20"/>
      </w:rPr>
    </w:pPr>
    <w:r w:rsidRPr="003752B7">
      <w:rPr>
        <w:b/>
        <w:bCs/>
        <w:sz w:val="20"/>
        <w:szCs w:val="20"/>
      </w:rPr>
      <w:t>JOHN RODERICK WOOD</w:t>
    </w:r>
  </w:p>
  <w:p w14:paraId="4F25EDBA" w14:textId="77777777" w:rsidR="002F3BE2" w:rsidRPr="002F3BE2" w:rsidRDefault="002F3BE2" w:rsidP="002F3BE2">
    <w:pPr>
      <w:pStyle w:val="NoSpacing"/>
      <w:jc w:val="center"/>
      <w:rPr>
        <w:sz w:val="20"/>
        <w:szCs w:val="20"/>
      </w:rPr>
    </w:pPr>
    <w:r w:rsidRPr="008A642C">
      <w:rPr>
        <w:sz w:val="20"/>
        <w:szCs w:val="20"/>
      </w:rPr>
      <w:t>woodjoh2@msu.edu | +1-</w:t>
    </w:r>
    <w:r>
      <w:rPr>
        <w:sz w:val="20"/>
        <w:szCs w:val="20"/>
      </w:rPr>
      <w:t>231</w:t>
    </w:r>
    <w:r w:rsidRPr="008A642C">
      <w:rPr>
        <w:sz w:val="20"/>
        <w:szCs w:val="20"/>
      </w:rPr>
      <w:t xml:space="preserve">-360-3709 | </w:t>
    </w:r>
    <w:hyperlink r:id="rId1" w:history="1">
      <w:r w:rsidRPr="008F55A5">
        <w:rPr>
          <w:rStyle w:val="Hyperlink"/>
          <w:sz w:val="20"/>
          <w:szCs w:val="20"/>
        </w:rPr>
        <w:t>https://www.linkedin.com/in/john-roderick-wood-b4476410b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4F3"/>
    <w:multiLevelType w:val="hybridMultilevel"/>
    <w:tmpl w:val="10586F7E"/>
    <w:lvl w:ilvl="0" w:tplc="9F6C8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1347"/>
    <w:multiLevelType w:val="hybridMultilevel"/>
    <w:tmpl w:val="7A1E32A8"/>
    <w:lvl w:ilvl="0" w:tplc="F13AF9C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B7C65"/>
    <w:multiLevelType w:val="hybridMultilevel"/>
    <w:tmpl w:val="C3D8C8AE"/>
    <w:lvl w:ilvl="0" w:tplc="7696D3D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149D8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9E1C0A8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AD256DE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D66469B0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0E30960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5D6EBA9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EC1A5220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2D3007CC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7D1A58"/>
    <w:multiLevelType w:val="hybridMultilevel"/>
    <w:tmpl w:val="7FFA39B4"/>
    <w:lvl w:ilvl="0" w:tplc="4B5468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708A"/>
    <w:multiLevelType w:val="hybridMultilevel"/>
    <w:tmpl w:val="EC620636"/>
    <w:lvl w:ilvl="0" w:tplc="6CB02104">
      <w:start w:val="5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F4A14AC"/>
    <w:multiLevelType w:val="hybridMultilevel"/>
    <w:tmpl w:val="8D9E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2BDF"/>
    <w:multiLevelType w:val="hybridMultilevel"/>
    <w:tmpl w:val="AB0ECC46"/>
    <w:lvl w:ilvl="0" w:tplc="9F6C8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6503"/>
    <w:multiLevelType w:val="hybridMultilevel"/>
    <w:tmpl w:val="94E47B5A"/>
    <w:lvl w:ilvl="0" w:tplc="9F6C8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39471CF"/>
    <w:multiLevelType w:val="hybridMultilevel"/>
    <w:tmpl w:val="2368D7C4"/>
    <w:lvl w:ilvl="0" w:tplc="EFE4B6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D17ED"/>
    <w:multiLevelType w:val="hybridMultilevel"/>
    <w:tmpl w:val="06344DC8"/>
    <w:lvl w:ilvl="0" w:tplc="5B1CC0E8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938EB"/>
    <w:multiLevelType w:val="hybridMultilevel"/>
    <w:tmpl w:val="776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35ADB"/>
    <w:multiLevelType w:val="hybridMultilevel"/>
    <w:tmpl w:val="3A6C9424"/>
    <w:lvl w:ilvl="0" w:tplc="3058F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F7886"/>
    <w:multiLevelType w:val="hybridMultilevel"/>
    <w:tmpl w:val="46B27C6E"/>
    <w:lvl w:ilvl="0" w:tplc="3F8654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02002">
    <w:abstractNumId w:val="5"/>
  </w:num>
  <w:num w:numId="2" w16cid:durableId="1313876718">
    <w:abstractNumId w:val="7"/>
  </w:num>
  <w:num w:numId="3" w16cid:durableId="845944636">
    <w:abstractNumId w:val="6"/>
  </w:num>
  <w:num w:numId="4" w16cid:durableId="347563165">
    <w:abstractNumId w:val="0"/>
  </w:num>
  <w:num w:numId="5" w16cid:durableId="853497570">
    <w:abstractNumId w:val="8"/>
  </w:num>
  <w:num w:numId="6" w16cid:durableId="1586917666">
    <w:abstractNumId w:val="11"/>
  </w:num>
  <w:num w:numId="7" w16cid:durableId="1984000151">
    <w:abstractNumId w:val="12"/>
  </w:num>
  <w:num w:numId="8" w16cid:durableId="506094098">
    <w:abstractNumId w:val="3"/>
  </w:num>
  <w:num w:numId="9" w16cid:durableId="541789460">
    <w:abstractNumId w:val="1"/>
  </w:num>
  <w:num w:numId="10" w16cid:durableId="1883520887">
    <w:abstractNumId w:val="10"/>
  </w:num>
  <w:num w:numId="11" w16cid:durableId="1776947702">
    <w:abstractNumId w:val="9"/>
  </w:num>
  <w:num w:numId="12" w16cid:durableId="805322448">
    <w:abstractNumId w:val="2"/>
  </w:num>
  <w:num w:numId="13" w16cid:durableId="2130082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2"/>
    <w:rsid w:val="00003F13"/>
    <w:rsid w:val="00004680"/>
    <w:rsid w:val="000575CF"/>
    <w:rsid w:val="0006052B"/>
    <w:rsid w:val="00094086"/>
    <w:rsid w:val="000978DF"/>
    <w:rsid w:val="000A030F"/>
    <w:rsid w:val="000B66A9"/>
    <w:rsid w:val="000C2F9E"/>
    <w:rsid w:val="000D6982"/>
    <w:rsid w:val="0010737D"/>
    <w:rsid w:val="00182EE4"/>
    <w:rsid w:val="001B0BEB"/>
    <w:rsid w:val="001C56C4"/>
    <w:rsid w:val="001D27BA"/>
    <w:rsid w:val="0022137E"/>
    <w:rsid w:val="00242D15"/>
    <w:rsid w:val="002475A6"/>
    <w:rsid w:val="00270C7E"/>
    <w:rsid w:val="00285589"/>
    <w:rsid w:val="002A4F58"/>
    <w:rsid w:val="002D1144"/>
    <w:rsid w:val="002D1515"/>
    <w:rsid w:val="002F3BE2"/>
    <w:rsid w:val="00313375"/>
    <w:rsid w:val="00330933"/>
    <w:rsid w:val="003516B9"/>
    <w:rsid w:val="00370CC5"/>
    <w:rsid w:val="003732D3"/>
    <w:rsid w:val="003752B7"/>
    <w:rsid w:val="0038190B"/>
    <w:rsid w:val="00390BC6"/>
    <w:rsid w:val="003A0E27"/>
    <w:rsid w:val="003A77DB"/>
    <w:rsid w:val="003C5A0E"/>
    <w:rsid w:val="003E2F76"/>
    <w:rsid w:val="00403E17"/>
    <w:rsid w:val="00405C67"/>
    <w:rsid w:val="00407243"/>
    <w:rsid w:val="00420132"/>
    <w:rsid w:val="00434472"/>
    <w:rsid w:val="004347B7"/>
    <w:rsid w:val="00451FC0"/>
    <w:rsid w:val="00462933"/>
    <w:rsid w:val="00470DF9"/>
    <w:rsid w:val="0049128E"/>
    <w:rsid w:val="004D0CA2"/>
    <w:rsid w:val="004D14DE"/>
    <w:rsid w:val="004D32E2"/>
    <w:rsid w:val="004E3A3D"/>
    <w:rsid w:val="00514BE9"/>
    <w:rsid w:val="005240E9"/>
    <w:rsid w:val="00551E88"/>
    <w:rsid w:val="00552D8E"/>
    <w:rsid w:val="005619D1"/>
    <w:rsid w:val="005767CA"/>
    <w:rsid w:val="00581C95"/>
    <w:rsid w:val="00604075"/>
    <w:rsid w:val="0061159A"/>
    <w:rsid w:val="00613413"/>
    <w:rsid w:val="00621A87"/>
    <w:rsid w:val="006220C4"/>
    <w:rsid w:val="006321D1"/>
    <w:rsid w:val="00666D9F"/>
    <w:rsid w:val="00671B3E"/>
    <w:rsid w:val="00696C18"/>
    <w:rsid w:val="006A4F90"/>
    <w:rsid w:val="006C2F60"/>
    <w:rsid w:val="006D3CDF"/>
    <w:rsid w:val="006D7C8A"/>
    <w:rsid w:val="006E0D31"/>
    <w:rsid w:val="007506DA"/>
    <w:rsid w:val="007531F5"/>
    <w:rsid w:val="007B2BA4"/>
    <w:rsid w:val="007C77A2"/>
    <w:rsid w:val="00803BE9"/>
    <w:rsid w:val="008151F7"/>
    <w:rsid w:val="00816248"/>
    <w:rsid w:val="00851B18"/>
    <w:rsid w:val="00864113"/>
    <w:rsid w:val="00865722"/>
    <w:rsid w:val="008804C3"/>
    <w:rsid w:val="00887793"/>
    <w:rsid w:val="00894444"/>
    <w:rsid w:val="008A4717"/>
    <w:rsid w:val="008A576D"/>
    <w:rsid w:val="008A642C"/>
    <w:rsid w:val="008C36D4"/>
    <w:rsid w:val="008E483F"/>
    <w:rsid w:val="008F58F1"/>
    <w:rsid w:val="00903517"/>
    <w:rsid w:val="00904AE2"/>
    <w:rsid w:val="009130AD"/>
    <w:rsid w:val="00925240"/>
    <w:rsid w:val="00931CF9"/>
    <w:rsid w:val="009339C9"/>
    <w:rsid w:val="009401F3"/>
    <w:rsid w:val="00951769"/>
    <w:rsid w:val="00954715"/>
    <w:rsid w:val="00974231"/>
    <w:rsid w:val="00996923"/>
    <w:rsid w:val="009A0D64"/>
    <w:rsid w:val="009A70D2"/>
    <w:rsid w:val="009F7DB5"/>
    <w:rsid w:val="00A14CC2"/>
    <w:rsid w:val="00A16DBE"/>
    <w:rsid w:val="00A4449B"/>
    <w:rsid w:val="00A73706"/>
    <w:rsid w:val="00AA2781"/>
    <w:rsid w:val="00AA51EF"/>
    <w:rsid w:val="00AB1998"/>
    <w:rsid w:val="00AB5EA9"/>
    <w:rsid w:val="00AB7F61"/>
    <w:rsid w:val="00AD0D14"/>
    <w:rsid w:val="00AE774F"/>
    <w:rsid w:val="00B044CC"/>
    <w:rsid w:val="00B068BE"/>
    <w:rsid w:val="00B126FC"/>
    <w:rsid w:val="00B12A76"/>
    <w:rsid w:val="00B140C4"/>
    <w:rsid w:val="00B34F64"/>
    <w:rsid w:val="00B412DC"/>
    <w:rsid w:val="00B56C2C"/>
    <w:rsid w:val="00B76E6C"/>
    <w:rsid w:val="00B91992"/>
    <w:rsid w:val="00B9418C"/>
    <w:rsid w:val="00B96DBE"/>
    <w:rsid w:val="00BA5C03"/>
    <w:rsid w:val="00BC796C"/>
    <w:rsid w:val="00BC79C2"/>
    <w:rsid w:val="00BD6960"/>
    <w:rsid w:val="00BE726D"/>
    <w:rsid w:val="00C05792"/>
    <w:rsid w:val="00C07B58"/>
    <w:rsid w:val="00C136CA"/>
    <w:rsid w:val="00C16980"/>
    <w:rsid w:val="00C23A09"/>
    <w:rsid w:val="00C35589"/>
    <w:rsid w:val="00C37ECD"/>
    <w:rsid w:val="00C46E9E"/>
    <w:rsid w:val="00C5531B"/>
    <w:rsid w:val="00C711DF"/>
    <w:rsid w:val="00CA7DB7"/>
    <w:rsid w:val="00CC2BD3"/>
    <w:rsid w:val="00CD3A0E"/>
    <w:rsid w:val="00CE7D50"/>
    <w:rsid w:val="00D17F5D"/>
    <w:rsid w:val="00D30832"/>
    <w:rsid w:val="00D55F99"/>
    <w:rsid w:val="00DD29BF"/>
    <w:rsid w:val="00DD65EB"/>
    <w:rsid w:val="00DF0009"/>
    <w:rsid w:val="00E14B6C"/>
    <w:rsid w:val="00E150E5"/>
    <w:rsid w:val="00E20F38"/>
    <w:rsid w:val="00E60A46"/>
    <w:rsid w:val="00E776B3"/>
    <w:rsid w:val="00E82926"/>
    <w:rsid w:val="00EA2DD0"/>
    <w:rsid w:val="00EC1166"/>
    <w:rsid w:val="00EC4BA3"/>
    <w:rsid w:val="00F23AE0"/>
    <w:rsid w:val="00F23C5B"/>
    <w:rsid w:val="00F31FFD"/>
    <w:rsid w:val="00F4259D"/>
    <w:rsid w:val="00F43121"/>
    <w:rsid w:val="00F64D7B"/>
    <w:rsid w:val="00FA5CBC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BC26"/>
  <w15:chartTrackingRefBased/>
  <w15:docId w15:val="{6C2FFAE3-E151-FE4C-B0EF-3284E73B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20132"/>
    <w:pPr>
      <w:widowControl w:val="0"/>
      <w:autoSpaceDE w:val="0"/>
      <w:autoSpaceDN w:val="0"/>
      <w:spacing w:after="0" w:line="230" w:lineRule="exact"/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CA2"/>
    <w:rPr>
      <w:sz w:val="22"/>
      <w:szCs w:val="22"/>
    </w:rPr>
  </w:style>
  <w:style w:type="paragraph" w:customStyle="1" w:styleId="p1">
    <w:name w:val="p1"/>
    <w:basedOn w:val="Normal"/>
    <w:rsid w:val="001C56C4"/>
    <w:pPr>
      <w:spacing w:after="0" w:line="240" w:lineRule="auto"/>
    </w:pPr>
    <w:rPr>
      <w:rFonts w:ascii="Helvetica" w:eastAsia="Times New Roman" w:hAnsi="Helvetica"/>
      <w:color w:val="000000"/>
      <w:sz w:val="15"/>
      <w:szCs w:val="15"/>
    </w:rPr>
  </w:style>
  <w:style w:type="character" w:customStyle="1" w:styleId="s1">
    <w:name w:val="s1"/>
    <w:rsid w:val="001C56C4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1C56C4"/>
  </w:style>
  <w:style w:type="character" w:styleId="Hyperlink">
    <w:name w:val="Hyperlink"/>
    <w:uiPriority w:val="99"/>
    <w:unhideWhenUsed/>
    <w:rsid w:val="008A642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A64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3B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B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3B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BE2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420132"/>
    <w:pPr>
      <w:widowControl w:val="0"/>
      <w:autoSpaceDE w:val="0"/>
      <w:autoSpaceDN w:val="0"/>
      <w:spacing w:before="7" w:after="0" w:line="240" w:lineRule="auto"/>
      <w:ind w:left="505" w:right="126" w:hanging="360"/>
    </w:pPr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"/>
    <w:rsid w:val="0042013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john-roderick-wood-b4476410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https://www.linkedin.com/in/john-roderick-wood-b4476410b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Haegi</dc:creator>
  <cp:keywords/>
  <dc:description/>
  <cp:lastModifiedBy>woodjoh2</cp:lastModifiedBy>
  <cp:revision>2</cp:revision>
  <cp:lastPrinted>2025-11-13T18:52:00Z</cp:lastPrinted>
  <dcterms:created xsi:type="dcterms:W3CDTF">2025-11-27T21:59:00Z</dcterms:created>
  <dcterms:modified xsi:type="dcterms:W3CDTF">2025-11-27T21:59:00Z</dcterms:modified>
</cp:coreProperties>
</file>