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8E08E" w14:textId="77777777" w:rsidR="00D26B43" w:rsidRDefault="00000000">
      <w:pPr>
        <w:spacing w:after="21" w:line="259" w:lineRule="auto"/>
        <w:ind w:left="0" w:firstLine="0"/>
      </w:pPr>
      <w:r>
        <w:rPr>
          <w:b/>
          <w:sz w:val="22"/>
        </w:rPr>
        <w:t>V.ERIC GORDON</w:t>
      </w:r>
    </w:p>
    <w:p w14:paraId="7B0B7941" w14:textId="77777777" w:rsidR="00D26B43" w:rsidRDefault="00000000">
      <w:pPr>
        <w:spacing w:after="52"/>
        <w:ind w:left="10"/>
      </w:pPr>
      <w:r>
        <w:rPr>
          <w:b/>
        </w:rPr>
        <w:t>PO BOX 86844 PHOENIX AZ 85080</w:t>
      </w:r>
    </w:p>
    <w:p w14:paraId="0237B25F" w14:textId="77777777" w:rsidR="00D26B43" w:rsidRDefault="00000000">
      <w:pPr>
        <w:spacing w:after="0" w:line="259" w:lineRule="auto"/>
        <w:ind w:left="0" w:right="5427" w:firstLine="0"/>
      </w:pPr>
      <w:r>
        <w:rPr>
          <w:b/>
        </w:rPr>
        <w:t xml:space="preserve">(816) 286-4419 </w:t>
      </w:r>
      <w:r>
        <w:rPr>
          <w:b/>
          <w:color w:val="0000FF"/>
          <w:u w:val="single" w:color="0000FF"/>
        </w:rPr>
        <w:t xml:space="preserve">vericgordon@gmail.com </w:t>
      </w:r>
      <w:r>
        <w:rPr>
          <w:b/>
        </w:rPr>
        <w:t xml:space="preserve"> </w:t>
      </w:r>
      <w:hyperlink r:id="rId5">
        <w:r w:rsidR="00D26B43">
          <w:rPr>
            <w:rFonts w:ascii="Roboto" w:eastAsia="Roboto" w:hAnsi="Roboto" w:cs="Roboto"/>
            <w:color w:val="1155CC"/>
            <w:sz w:val="26"/>
            <w:u w:val="single" w:color="1155CC"/>
          </w:rPr>
          <w:t>linkedin.com/in/v-eric-gordon-5442829a</w:t>
        </w:r>
      </w:hyperlink>
    </w:p>
    <w:tbl>
      <w:tblPr>
        <w:tblStyle w:val="TableGrid"/>
        <w:tblW w:w="10350" w:type="dxa"/>
        <w:tblInd w:w="-113" w:type="dxa"/>
        <w:tblCellMar>
          <w:top w:w="152" w:type="dxa"/>
          <w:bottom w:w="250" w:type="dxa"/>
          <w:right w:w="12" w:type="dxa"/>
        </w:tblCellMar>
        <w:tblLook w:val="04A0" w:firstRow="1" w:lastRow="0" w:firstColumn="1" w:lastColumn="0" w:noHBand="0" w:noVBand="1"/>
      </w:tblPr>
      <w:tblGrid>
        <w:gridCol w:w="1977"/>
        <w:gridCol w:w="8373"/>
      </w:tblGrid>
      <w:tr w:rsidR="00D26B43" w14:paraId="6DB6A15B" w14:textId="77777777">
        <w:trPr>
          <w:trHeight w:val="810"/>
        </w:trPr>
        <w:tc>
          <w:tcPr>
            <w:tcW w:w="1973" w:type="dxa"/>
            <w:tcBorders>
              <w:top w:val="single" w:sz="8" w:space="0" w:color="808080"/>
              <w:left w:val="nil"/>
              <w:bottom w:val="single" w:sz="4" w:space="0" w:color="C0C0C0"/>
              <w:right w:val="nil"/>
            </w:tcBorders>
          </w:tcPr>
          <w:p w14:paraId="2DC28E73" w14:textId="77777777" w:rsidR="00D26B43" w:rsidRDefault="00000000">
            <w:pPr>
              <w:spacing w:after="0" w:line="259" w:lineRule="auto"/>
              <w:ind w:left="113" w:firstLine="0"/>
            </w:pPr>
            <w:r>
              <w:rPr>
                <w:b/>
                <w:sz w:val="22"/>
              </w:rPr>
              <w:t>Objective</w:t>
            </w:r>
          </w:p>
        </w:tc>
        <w:tc>
          <w:tcPr>
            <w:tcW w:w="8377" w:type="dxa"/>
            <w:tcBorders>
              <w:top w:val="single" w:sz="8" w:space="0" w:color="808080"/>
              <w:left w:val="nil"/>
              <w:bottom w:val="single" w:sz="4" w:space="0" w:color="C0C0C0"/>
              <w:right w:val="nil"/>
            </w:tcBorders>
            <w:vAlign w:val="center"/>
          </w:tcPr>
          <w:p w14:paraId="1BDFA481" w14:textId="77777777" w:rsidR="00D26B43" w:rsidRDefault="00000000">
            <w:pPr>
              <w:spacing w:after="0" w:line="259" w:lineRule="auto"/>
              <w:ind w:left="2" w:hanging="2"/>
            </w:pPr>
            <w:r>
              <w:rPr>
                <w:b/>
              </w:rPr>
              <w:t xml:space="preserve">An opportunity to improve profit margin, </w:t>
            </w:r>
            <w:proofErr w:type="spellStart"/>
            <w:r>
              <w:rPr>
                <w:b/>
              </w:rPr>
              <w:t>sales&amp;service</w:t>
            </w:r>
            <w:proofErr w:type="spellEnd"/>
            <w:r>
              <w:rPr>
                <w:b/>
              </w:rPr>
              <w:t xml:space="preserve"> offerings and employee retention within a firm with a global perspective.</w:t>
            </w:r>
          </w:p>
        </w:tc>
      </w:tr>
      <w:tr w:rsidR="00D26B43" w14:paraId="2A70C830" w14:textId="77777777">
        <w:trPr>
          <w:trHeight w:val="1825"/>
        </w:trPr>
        <w:tc>
          <w:tcPr>
            <w:tcW w:w="197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12591E9E" w14:textId="77777777" w:rsidR="00D26B43" w:rsidRDefault="00000000">
            <w:pPr>
              <w:spacing w:after="0" w:line="259" w:lineRule="auto"/>
              <w:ind w:left="113" w:firstLine="0"/>
            </w:pPr>
            <w:r>
              <w:rPr>
                <w:b/>
                <w:sz w:val="22"/>
              </w:rPr>
              <w:t>Profile</w:t>
            </w:r>
          </w:p>
        </w:tc>
        <w:tc>
          <w:tcPr>
            <w:tcW w:w="8377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FF83EEE" w14:textId="77777777" w:rsidR="00D26B43" w:rsidRDefault="00000000">
            <w:pPr>
              <w:numPr>
                <w:ilvl w:val="0"/>
                <w:numId w:val="1"/>
              </w:numPr>
              <w:spacing w:after="49" w:line="238" w:lineRule="auto"/>
              <w:ind w:hanging="360"/>
            </w:pPr>
            <w:r>
              <w:t>15+ years’ experience as professional manager in a variety of Highly Competitive Industries, cutting edge markets and Fast paced environments.</w:t>
            </w:r>
          </w:p>
          <w:p w14:paraId="71931EC1" w14:textId="77777777" w:rsidR="00D26B43" w:rsidRDefault="00000000">
            <w:pPr>
              <w:numPr>
                <w:ilvl w:val="0"/>
                <w:numId w:val="1"/>
              </w:numPr>
              <w:spacing w:after="0" w:line="259" w:lineRule="auto"/>
              <w:ind w:hanging="360"/>
            </w:pPr>
            <w:r>
              <w:t>Ability to direct complex projects from concept to fully operational status.</w:t>
            </w:r>
          </w:p>
          <w:p w14:paraId="340FBA57" w14:textId="77777777" w:rsidR="00D26B43" w:rsidRDefault="00000000">
            <w:pPr>
              <w:numPr>
                <w:ilvl w:val="0"/>
                <w:numId w:val="1"/>
              </w:numPr>
              <w:spacing w:after="0" w:line="259" w:lineRule="auto"/>
              <w:ind w:hanging="360"/>
            </w:pPr>
            <w:r>
              <w:t>Goal-oriented individual with strong leadership capabilities.</w:t>
            </w:r>
          </w:p>
          <w:p w14:paraId="5A6C688E" w14:textId="77777777" w:rsidR="00D26B43" w:rsidRDefault="00000000">
            <w:pPr>
              <w:numPr>
                <w:ilvl w:val="0"/>
                <w:numId w:val="1"/>
              </w:numPr>
              <w:spacing w:after="0" w:line="259" w:lineRule="auto"/>
              <w:ind w:hanging="360"/>
            </w:pPr>
            <w:r>
              <w:t>Organized, highly motivated, and detail-directed problem solver.</w:t>
            </w:r>
          </w:p>
          <w:p w14:paraId="0BF3FE55" w14:textId="77777777" w:rsidR="00D26B43" w:rsidRDefault="00000000">
            <w:pPr>
              <w:numPr>
                <w:ilvl w:val="0"/>
                <w:numId w:val="1"/>
              </w:numPr>
              <w:spacing w:after="0" w:line="259" w:lineRule="auto"/>
              <w:ind w:hanging="360"/>
            </w:pPr>
            <w:r>
              <w:t>Proven ability to work in unison with staff, volunteers, C-Suite and board of directors.</w:t>
            </w:r>
          </w:p>
        </w:tc>
      </w:tr>
      <w:tr w:rsidR="00D26B43" w14:paraId="5ACB73A2" w14:textId="77777777">
        <w:trPr>
          <w:trHeight w:val="782"/>
        </w:trPr>
        <w:tc>
          <w:tcPr>
            <w:tcW w:w="197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43BCB3F3" w14:textId="77777777" w:rsidR="00D26B43" w:rsidRDefault="00000000">
            <w:pPr>
              <w:spacing w:after="0" w:line="259" w:lineRule="auto"/>
              <w:ind w:left="113" w:firstLine="0"/>
            </w:pPr>
            <w:r>
              <w:rPr>
                <w:b/>
                <w:sz w:val="22"/>
              </w:rPr>
              <w:t>Education</w:t>
            </w:r>
          </w:p>
        </w:tc>
        <w:tc>
          <w:tcPr>
            <w:tcW w:w="8377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39505B4D" w14:textId="77777777" w:rsidR="00D26B43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B.S., </w:t>
            </w:r>
            <w:r>
              <w:t>Pharmacy, University of Kansas/Minor: Business</w:t>
            </w:r>
          </w:p>
        </w:tc>
      </w:tr>
      <w:tr w:rsidR="00D26B43" w14:paraId="3502AD78" w14:textId="77777777">
        <w:trPr>
          <w:trHeight w:val="2298"/>
        </w:trPr>
        <w:tc>
          <w:tcPr>
            <w:tcW w:w="1973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14:paraId="4A2005D0" w14:textId="60E94958" w:rsidR="00D26B43" w:rsidRDefault="00000000">
            <w:pPr>
              <w:spacing w:after="0" w:line="259" w:lineRule="auto"/>
              <w:ind w:left="113" w:firstLine="0"/>
            </w:pPr>
            <w:r>
              <w:rPr>
                <w:b/>
                <w:sz w:val="22"/>
              </w:rPr>
              <w:t>Relevant</w:t>
            </w:r>
            <w:r w:rsidR="008B31A7">
              <w:rPr>
                <w:b/>
                <w:sz w:val="22"/>
              </w:rPr>
              <w:t xml:space="preserve"> Experience &amp;Accomplishments</w:t>
            </w:r>
          </w:p>
        </w:tc>
        <w:tc>
          <w:tcPr>
            <w:tcW w:w="8377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14:paraId="498BCEFC" w14:textId="166F6BCC" w:rsidR="00D26B43" w:rsidRDefault="00D26B43" w:rsidP="008B31A7">
            <w:pPr>
              <w:spacing w:after="0" w:line="259" w:lineRule="auto"/>
              <w:ind w:left="0" w:firstLine="0"/>
            </w:pPr>
          </w:p>
          <w:p w14:paraId="13906BE5" w14:textId="77777777" w:rsidR="00D26B43" w:rsidRDefault="00000000">
            <w:pPr>
              <w:spacing w:after="50" w:line="259" w:lineRule="auto"/>
              <w:ind w:left="0" w:firstLine="0"/>
            </w:pPr>
            <w:r>
              <w:rPr>
                <w:b/>
              </w:rPr>
              <w:t>Program Coordination</w:t>
            </w:r>
          </w:p>
          <w:p w14:paraId="2687FB92" w14:textId="77777777" w:rsidR="00D26B43" w:rsidRDefault="00000000">
            <w:pPr>
              <w:numPr>
                <w:ilvl w:val="0"/>
                <w:numId w:val="2"/>
              </w:numPr>
              <w:spacing w:after="0" w:line="259" w:lineRule="auto"/>
              <w:ind w:hanging="360"/>
            </w:pPr>
            <w:r>
              <w:t xml:space="preserve">Balanced and maintained $10.3 million budget, resulting in impressive 18 percent profit margin      </w:t>
            </w:r>
          </w:p>
          <w:p w14:paraId="49CADF8A" w14:textId="77777777" w:rsidR="00D26B43" w:rsidRDefault="00000000">
            <w:pPr>
              <w:numPr>
                <w:ilvl w:val="0"/>
                <w:numId w:val="2"/>
              </w:numPr>
              <w:spacing w:after="0" w:line="259" w:lineRule="auto"/>
              <w:ind w:hanging="360"/>
            </w:pPr>
            <w:r>
              <w:t>Wrote service proposals and contracts</w:t>
            </w:r>
          </w:p>
          <w:p w14:paraId="06EE8043" w14:textId="77777777" w:rsidR="00D26B43" w:rsidRDefault="00000000">
            <w:pPr>
              <w:numPr>
                <w:ilvl w:val="0"/>
                <w:numId w:val="2"/>
              </w:numPr>
              <w:spacing w:after="0" w:line="259" w:lineRule="auto"/>
              <w:ind w:hanging="360"/>
            </w:pPr>
            <w:r>
              <w:t>Designed service development plans and conducted operation assessments.</w:t>
            </w:r>
          </w:p>
          <w:p w14:paraId="06BB36A0" w14:textId="77777777" w:rsidR="00D26B43" w:rsidRDefault="00000000">
            <w:pPr>
              <w:numPr>
                <w:ilvl w:val="0"/>
                <w:numId w:val="2"/>
              </w:numPr>
              <w:spacing w:after="0" w:line="259" w:lineRule="auto"/>
              <w:ind w:hanging="360"/>
            </w:pPr>
            <w:r>
              <w:t>Counseled managers and line level staff on defining career and work-related goals and objectives.</w:t>
            </w:r>
          </w:p>
          <w:p w14:paraId="572B5903" w14:textId="77777777" w:rsidR="00D26B43" w:rsidRDefault="00000000">
            <w:pPr>
              <w:numPr>
                <w:ilvl w:val="0"/>
                <w:numId w:val="2"/>
              </w:numPr>
              <w:spacing w:after="0" w:line="259" w:lineRule="auto"/>
              <w:ind w:hanging="360"/>
            </w:pPr>
            <w:r>
              <w:t>Formulated, wrote, and implemented new employee orientation and policy manuals.</w:t>
            </w:r>
          </w:p>
        </w:tc>
      </w:tr>
      <w:tr w:rsidR="00D26B43" w14:paraId="2437C75A" w14:textId="77777777">
        <w:trPr>
          <w:trHeight w:val="5266"/>
        </w:trPr>
        <w:tc>
          <w:tcPr>
            <w:tcW w:w="1973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14:paraId="42C5A537" w14:textId="77777777" w:rsidR="00D26B43" w:rsidRDefault="00000000">
            <w:pPr>
              <w:spacing w:after="0" w:line="259" w:lineRule="auto"/>
              <w:ind w:left="113" w:firstLine="0"/>
            </w:pPr>
            <w:r>
              <w:rPr>
                <w:b/>
                <w:sz w:val="22"/>
              </w:rPr>
              <w:lastRenderedPageBreak/>
              <w:t>Employment</w:t>
            </w:r>
          </w:p>
        </w:tc>
        <w:tc>
          <w:tcPr>
            <w:tcW w:w="8377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bottom"/>
          </w:tcPr>
          <w:p w14:paraId="336019E7" w14:textId="79BD0159" w:rsidR="00D26B43" w:rsidRDefault="00000000">
            <w:pPr>
              <w:spacing w:after="79" w:line="259" w:lineRule="auto"/>
              <w:ind w:left="0" w:firstLine="0"/>
            </w:pPr>
            <w:r>
              <w:rPr>
                <w:b/>
              </w:rPr>
              <w:t>Director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b/>
              </w:rPr>
              <w:t>Sales,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b/>
              </w:rPr>
              <w:t>Phoenix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b/>
              </w:rPr>
              <w:t>Internet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2020-</w:t>
            </w:r>
            <w:r w:rsidR="008B31A7">
              <w:t>Current</w:t>
            </w:r>
          </w:p>
          <w:p w14:paraId="08CE947A" w14:textId="77777777" w:rsidR="00D26B43" w:rsidRDefault="00000000">
            <w:pPr>
              <w:spacing w:after="99" w:line="236" w:lineRule="auto"/>
              <w:ind w:left="0" w:right="118" w:firstLine="0"/>
            </w:pPr>
            <w:r>
              <w:t>Developed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and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executed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strategic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plans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to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achieve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sales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targets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for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the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B2B,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B2C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and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Community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business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segments.</w:t>
            </w:r>
          </w:p>
          <w:p w14:paraId="7822D2D3" w14:textId="77777777" w:rsidR="00D26B43" w:rsidRDefault="00000000">
            <w:pPr>
              <w:spacing w:after="100" w:line="238" w:lineRule="auto"/>
              <w:ind w:left="2" w:hanging="2"/>
            </w:pPr>
            <w:r>
              <w:t>Established and maintained strong customer relationships while partnering to understand their business objectives, goals and needs.</w:t>
            </w:r>
          </w:p>
          <w:p w14:paraId="6AFEE5EE" w14:textId="77777777" w:rsidR="00D26B43" w:rsidRDefault="00000000">
            <w:pPr>
              <w:spacing w:after="80" w:line="259" w:lineRule="auto"/>
              <w:ind w:left="0" w:firstLine="0"/>
            </w:pPr>
            <w:r>
              <w:t>Quantified industry specific trends and buying patterns</w:t>
            </w:r>
          </w:p>
          <w:p w14:paraId="4FC7D046" w14:textId="77777777" w:rsidR="00D26B43" w:rsidRDefault="00000000">
            <w:pPr>
              <w:spacing w:after="80" w:line="259" w:lineRule="auto"/>
              <w:ind w:left="0" w:firstLine="0"/>
            </w:pPr>
            <w:r>
              <w:t>Effectively communicated value propositions through presentations and proposals</w:t>
            </w:r>
          </w:p>
          <w:p w14:paraId="3F8DEE2A" w14:textId="77777777" w:rsidR="00D26B43" w:rsidRDefault="00000000">
            <w:pPr>
              <w:spacing w:after="81" w:line="259" w:lineRule="auto"/>
              <w:ind w:left="0" w:firstLine="0"/>
            </w:pPr>
            <w:r>
              <w:t>Subject matter expert utilized by team managers/members as a resource</w:t>
            </w:r>
          </w:p>
          <w:p w14:paraId="42F687D7" w14:textId="77777777" w:rsidR="00D26B43" w:rsidRDefault="00000000">
            <w:pPr>
              <w:spacing w:after="80" w:line="259" w:lineRule="auto"/>
              <w:ind w:left="0" w:firstLine="0"/>
            </w:pPr>
            <w:r>
              <w:rPr>
                <w:b/>
              </w:rPr>
              <w:t xml:space="preserve">Senior Commercial Account Executive, CenturyLink Business for Enterprise </w:t>
            </w:r>
            <w:r>
              <w:t>2019- 2020</w:t>
            </w:r>
          </w:p>
          <w:p w14:paraId="06C620FF" w14:textId="77777777" w:rsidR="00D26B43" w:rsidRDefault="00000000">
            <w:pPr>
              <w:spacing w:after="100" w:line="238" w:lineRule="auto"/>
              <w:ind w:left="2" w:hanging="2"/>
            </w:pPr>
            <w:r>
              <w:t>Accountable for meeting and/or exceeding assigned sales objectives and monthly revenue quotas, and building new revenue by selling telecommunications products and services to small and mid-market (SMB) accounts.</w:t>
            </w:r>
          </w:p>
          <w:p w14:paraId="79EC7A99" w14:textId="77777777" w:rsidR="00D26B43" w:rsidRDefault="00000000">
            <w:pPr>
              <w:spacing w:after="100" w:line="238" w:lineRule="auto"/>
              <w:ind w:left="2" w:hanging="2"/>
              <w:jc w:val="both"/>
            </w:pPr>
            <w:r>
              <w:t>Responsible for rigorous prospecting activities, both on the phone and face-to-face, in a high activity sales model</w:t>
            </w:r>
          </w:p>
          <w:p w14:paraId="002846FB" w14:textId="77777777" w:rsidR="00D26B43" w:rsidRDefault="00000000">
            <w:pPr>
              <w:spacing w:after="0" w:line="259" w:lineRule="auto"/>
              <w:ind w:left="2" w:hanging="2"/>
            </w:pPr>
            <w:r>
              <w:t>Manage sales funnel to analyze and manage pipeline activity and monitor sales activity against assigned quotas</w:t>
            </w:r>
          </w:p>
        </w:tc>
      </w:tr>
    </w:tbl>
    <w:p w14:paraId="0AE79C12" w14:textId="77777777" w:rsidR="00D26B43" w:rsidRDefault="00000000">
      <w:pPr>
        <w:spacing w:after="89"/>
        <w:ind w:left="1855"/>
      </w:pPr>
      <w:r>
        <w:rPr>
          <w:b/>
        </w:rPr>
        <w:t xml:space="preserve">Corporate Account Manager, Nextiva Communications                        </w:t>
      </w:r>
      <w:r>
        <w:t xml:space="preserve">                2014-2019</w:t>
      </w:r>
      <w:r>
        <w:rPr>
          <w:b/>
        </w:rPr>
        <w:t xml:space="preserve">                             </w:t>
      </w:r>
    </w:p>
    <w:p w14:paraId="725B0E44" w14:textId="77777777" w:rsidR="00D26B43" w:rsidRDefault="00000000">
      <w:pPr>
        <w:spacing w:after="0" w:line="344" w:lineRule="auto"/>
        <w:ind w:left="1855"/>
      </w:pPr>
      <w:r>
        <w:t xml:space="preserve">Design, sell and service custom communication systems for small, medium and Enterprise clients                             </w:t>
      </w:r>
      <w:r>
        <w:rPr>
          <w:b/>
        </w:rPr>
        <w:t>Corporate Business Account Manager,</w:t>
      </w:r>
      <w:r>
        <w:t xml:space="preserve"> Verizon/</w:t>
      </w:r>
      <w:proofErr w:type="spellStart"/>
      <w:r>
        <w:t>Revana</w:t>
      </w:r>
      <w:proofErr w:type="spellEnd"/>
      <w:r>
        <w:t>, Phoenix</w:t>
      </w:r>
    </w:p>
    <w:p w14:paraId="2A3F3B98" w14:textId="77777777" w:rsidR="00D26B43" w:rsidRDefault="00000000">
      <w:pPr>
        <w:ind w:left="1855"/>
      </w:pPr>
      <w:r>
        <w:t xml:space="preserve">2013-2014.                                     </w:t>
      </w:r>
    </w:p>
    <w:p w14:paraId="56DDF77B" w14:textId="77777777" w:rsidR="00D26B43" w:rsidRDefault="00000000">
      <w:pPr>
        <w:ind w:left="1855"/>
      </w:pPr>
      <w:r>
        <w:t xml:space="preserve">Design, sell and service voice and data communication systems (including VOIP, </w:t>
      </w:r>
      <w:proofErr w:type="gramStart"/>
      <w:r>
        <w:t>IDA,IDE</w:t>
      </w:r>
      <w:proofErr w:type="gramEnd"/>
      <w:r>
        <w:t xml:space="preserve"> and IPIA) for small to medium sized </w:t>
      </w:r>
      <w:proofErr w:type="gramStart"/>
      <w:r>
        <w:t>Corporate</w:t>
      </w:r>
      <w:proofErr w:type="gramEnd"/>
      <w:r>
        <w:t xml:space="preserve"> clients.  </w:t>
      </w:r>
    </w:p>
    <w:p w14:paraId="1C6C0B8B" w14:textId="77777777" w:rsidR="00D26B43" w:rsidRDefault="00000000">
      <w:pPr>
        <w:spacing w:after="3" w:line="344" w:lineRule="auto"/>
        <w:ind w:left="1855" w:right="926"/>
      </w:pPr>
      <w:r>
        <w:rPr>
          <w:b/>
        </w:rPr>
        <w:t xml:space="preserve">Global Credit Administration Operations Manager, </w:t>
      </w:r>
      <w:r>
        <w:t>American Express, Phoenix 2012-2013</w:t>
      </w:r>
    </w:p>
    <w:p w14:paraId="78038F83" w14:textId="77777777" w:rsidR="00D26B43" w:rsidRDefault="00000000">
      <w:pPr>
        <w:ind w:left="1855"/>
      </w:pPr>
      <w:r>
        <w:t xml:space="preserve">The initial phase (approximately 1 year) is comprised of an auxiliary management role rotating within GCA components: Credit Administration (Consumer &amp; Corporate), Collections (Low &amp; High Balances, Corporate and Preferred Clients), RLA (Responsible Lending Activities), Fraud and </w:t>
      </w:r>
      <w:proofErr w:type="gramStart"/>
      <w:r>
        <w:t>Pre Outside</w:t>
      </w:r>
      <w:proofErr w:type="gramEnd"/>
      <w:r>
        <w:t xml:space="preserve"> Agency. </w:t>
      </w:r>
    </w:p>
    <w:p w14:paraId="3BA58163" w14:textId="77777777" w:rsidR="00D26B43" w:rsidRDefault="00000000">
      <w:pPr>
        <w:ind w:left="1855"/>
      </w:pPr>
      <w:r>
        <w:t xml:space="preserve">The next phase is assignment to a specific management segment relative to individual desire and business needs. </w:t>
      </w:r>
    </w:p>
    <w:p w14:paraId="576182EA" w14:textId="77777777" w:rsidR="00D26B43" w:rsidRDefault="00000000">
      <w:pPr>
        <w:ind w:left="1855"/>
      </w:pPr>
      <w:r>
        <w:rPr>
          <w:b/>
        </w:rPr>
        <w:t xml:space="preserve">Operations Manager, </w:t>
      </w:r>
      <w:r>
        <w:t xml:space="preserve">FedEx Home Delivery, Kansas City    </w:t>
      </w:r>
    </w:p>
    <w:p w14:paraId="52E81D94" w14:textId="77777777" w:rsidR="00D26B43" w:rsidRDefault="00000000">
      <w:pPr>
        <w:ind w:left="1855"/>
      </w:pPr>
      <w:r>
        <w:t xml:space="preserve">2009-2012                                                                                    </w:t>
      </w:r>
    </w:p>
    <w:p w14:paraId="2DC3970D" w14:textId="77777777" w:rsidR="00D26B43" w:rsidRDefault="00000000">
      <w:pPr>
        <w:spacing w:after="3801"/>
        <w:ind w:left="1855"/>
      </w:pPr>
      <w:r>
        <w:t>Supply Chain Management</w:t>
      </w:r>
      <w:r>
        <w:rPr>
          <w:b/>
        </w:rPr>
        <w:t xml:space="preserve">, </w:t>
      </w:r>
      <w:r>
        <w:t xml:space="preserve">Route planning, Driver safety, SOP implementation and management.                           </w:t>
      </w:r>
    </w:p>
    <w:tbl>
      <w:tblPr>
        <w:tblStyle w:val="TableGrid"/>
        <w:tblW w:w="5677" w:type="dxa"/>
        <w:tblInd w:w="0" w:type="dxa"/>
        <w:tblLook w:val="04A0" w:firstRow="1" w:lastRow="0" w:firstColumn="1" w:lastColumn="0" w:noHBand="0" w:noVBand="1"/>
      </w:tblPr>
      <w:tblGrid>
        <w:gridCol w:w="1860"/>
        <w:gridCol w:w="3817"/>
      </w:tblGrid>
      <w:tr w:rsidR="00D26B43" w14:paraId="504F2274" w14:textId="77777777">
        <w:trPr>
          <w:trHeight w:val="507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438690DC" w14:textId="77777777" w:rsidR="00D26B43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lastRenderedPageBreak/>
              <w:t>Community</w:t>
            </w:r>
          </w:p>
          <w:p w14:paraId="1C70182C" w14:textId="77777777" w:rsidR="00D26B43" w:rsidRDefault="00000000">
            <w:pPr>
              <w:spacing w:after="0" w:line="259" w:lineRule="auto"/>
              <w:ind w:left="2" w:firstLine="0"/>
            </w:pPr>
            <w:r>
              <w:rPr>
                <w:b/>
                <w:sz w:val="22"/>
              </w:rPr>
              <w:t>Involvement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</w:tcPr>
          <w:p w14:paraId="135C1812" w14:textId="77777777" w:rsidR="00D26B43" w:rsidRDefault="00000000">
            <w:pPr>
              <w:spacing w:after="80" w:line="259" w:lineRule="auto"/>
              <w:ind w:left="0" w:firstLine="0"/>
              <w:jc w:val="both"/>
            </w:pPr>
            <w:r>
              <w:rPr>
                <w:b/>
              </w:rPr>
              <w:t>Member of the Signal Society of Arizona PBS</w:t>
            </w:r>
          </w:p>
          <w:p w14:paraId="4F1413F9" w14:textId="77777777" w:rsidR="00D26B43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Member of the Phoenix Opera Society</w:t>
            </w:r>
          </w:p>
        </w:tc>
      </w:tr>
    </w:tbl>
    <w:p w14:paraId="06E9A4AB" w14:textId="77777777" w:rsidR="00D26B43" w:rsidRDefault="00000000">
      <w:pPr>
        <w:spacing w:after="3"/>
        <w:ind w:left="1855"/>
      </w:pPr>
      <w:r>
        <w:rPr>
          <w:b/>
        </w:rPr>
        <w:t xml:space="preserve">Participant in the Surprise Regional Chamber of Commerce and on the infrastructure committee of </w:t>
      </w:r>
      <w:proofErr w:type="spellStart"/>
      <w:r>
        <w:rPr>
          <w:b/>
        </w:rPr>
        <w:t>WestMarc</w:t>
      </w:r>
      <w:proofErr w:type="spellEnd"/>
    </w:p>
    <w:p w14:paraId="4C5EF682" w14:textId="77777777" w:rsidR="00D26B43" w:rsidRDefault="00D26B43">
      <w:pPr>
        <w:sectPr w:rsidR="00D26B43">
          <w:pgSz w:w="12240" w:h="15840"/>
          <w:pgMar w:top="1482" w:right="681" w:bottom="1440" w:left="1438" w:header="720" w:footer="720" w:gutter="0"/>
          <w:cols w:space="720"/>
        </w:sectPr>
      </w:pPr>
    </w:p>
    <w:p w14:paraId="7223B084" w14:textId="77777777" w:rsidR="00D26B43" w:rsidRDefault="00000000">
      <w:pPr>
        <w:spacing w:after="1455" w:line="259" w:lineRule="auto"/>
        <w:ind w:left="-115" w:right="-875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1044F300" wp14:editId="402AF4DB">
                <wp:extent cx="6572250" cy="6350"/>
                <wp:effectExtent l="0" t="0" r="0" b="0"/>
                <wp:docPr id="1928" name="Group 19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2250" cy="6350"/>
                          <a:chOff x="0" y="0"/>
                          <a:chExt cx="6572250" cy="6350"/>
                        </a:xfrm>
                      </wpg:grpSpPr>
                      <wps:wsp>
                        <wps:cNvPr id="219" name="Shape 219"/>
                        <wps:cNvSpPr/>
                        <wps:spPr>
                          <a:xfrm>
                            <a:off x="0" y="0"/>
                            <a:ext cx="65722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2250">
                                <a:moveTo>
                                  <a:pt x="0" y="0"/>
                                </a:moveTo>
                                <a:lnTo>
                                  <a:pt x="657225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28" style="width:517.5pt;height:0.5pt;mso-position-horizontal-relative:char;mso-position-vertical-relative:line" coordsize="65722,63">
                <v:shape id="Shape 219" style="position:absolute;width:65722;height:0;left:0;top:0;" coordsize="6572250,0" path="m0,0l6572250,0">
                  <v:stroke weight="0.5pt" endcap="flat" joinstyle="miter" miterlimit="4" on="true" color="#c0c0c0"/>
                  <v:fill on="false" color="#000000" opacity="0"/>
                </v:shape>
              </v:group>
            </w:pict>
          </mc:Fallback>
        </mc:AlternateContent>
      </w:r>
    </w:p>
    <w:p w14:paraId="5E37A93E" w14:textId="77777777" w:rsidR="00D26B43" w:rsidRDefault="00000000">
      <w:pPr>
        <w:spacing w:after="1097" w:line="259" w:lineRule="auto"/>
        <w:ind w:left="-115" w:right="-87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B0055B1" wp14:editId="66E442DC">
                <wp:extent cx="6572250" cy="6350"/>
                <wp:effectExtent l="0" t="0" r="0" b="0"/>
                <wp:docPr id="1930" name="Group 19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2250" cy="6350"/>
                          <a:chOff x="0" y="0"/>
                          <a:chExt cx="6572250" cy="6350"/>
                        </a:xfrm>
                      </wpg:grpSpPr>
                      <wps:wsp>
                        <wps:cNvPr id="220" name="Shape 220"/>
                        <wps:cNvSpPr/>
                        <wps:spPr>
                          <a:xfrm>
                            <a:off x="0" y="0"/>
                            <a:ext cx="65722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2250">
                                <a:moveTo>
                                  <a:pt x="0" y="0"/>
                                </a:moveTo>
                                <a:lnTo>
                                  <a:pt x="657225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30" style="width:517.5pt;height:0.5pt;mso-position-horizontal-relative:char;mso-position-vertical-relative:line" coordsize="65722,63">
                <v:shape id="Shape 220" style="position:absolute;width:65722;height:0;left:0;top:0;" coordsize="6572250,0" path="m0,0l6572250,0">
                  <v:stroke weight="0.5pt" endcap="flat" joinstyle="miter" miterlimit="4" on="true" color="#c0c0c0"/>
                  <v:fill on="false" color="#000000" opacity="0"/>
                </v:shape>
              </v:group>
            </w:pict>
          </mc:Fallback>
        </mc:AlternateContent>
      </w:r>
    </w:p>
    <w:p w14:paraId="1864A1F1" w14:textId="77777777" w:rsidR="00D26B43" w:rsidRDefault="00000000">
      <w:pPr>
        <w:spacing w:after="0" w:line="259" w:lineRule="auto"/>
        <w:ind w:left="-115" w:right="-87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DE5F0C6" wp14:editId="5952C9A0">
                <wp:extent cx="6572250" cy="6350"/>
                <wp:effectExtent l="0" t="0" r="0" b="0"/>
                <wp:docPr id="1932" name="Group 19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2250" cy="6350"/>
                          <a:chOff x="0" y="0"/>
                          <a:chExt cx="6572250" cy="6350"/>
                        </a:xfrm>
                      </wpg:grpSpPr>
                      <wps:wsp>
                        <wps:cNvPr id="221" name="Shape 221"/>
                        <wps:cNvSpPr/>
                        <wps:spPr>
                          <a:xfrm>
                            <a:off x="0" y="0"/>
                            <a:ext cx="65722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2250">
                                <a:moveTo>
                                  <a:pt x="0" y="0"/>
                                </a:moveTo>
                                <a:lnTo>
                                  <a:pt x="657225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32" style="width:517.5pt;height:0.5pt;mso-position-horizontal-relative:char;mso-position-vertical-relative:line" coordsize="65722,63">
                <v:shape id="Shape 221" style="position:absolute;width:65722;height:0;left:0;top:0;" coordsize="6572250,0" path="m0,0l6572250,0">
                  <v:stroke weight="0.5pt" endcap="flat" joinstyle="miter" miterlimit="4" on="true" color="#c0c0c0"/>
                  <v:fill on="false" color="#000000" opacity="0"/>
                </v:shape>
              </v:group>
            </w:pict>
          </mc:Fallback>
        </mc:AlternateContent>
      </w:r>
    </w:p>
    <w:p w14:paraId="67A55C09" w14:textId="77777777" w:rsidR="00D26B43" w:rsidRDefault="00D26B43">
      <w:pPr>
        <w:sectPr w:rsidR="00D26B43">
          <w:pgSz w:w="12240" w:h="15840"/>
          <w:pgMar w:top="1440" w:right="1440" w:bottom="1440" w:left="1440" w:header="720" w:footer="720" w:gutter="0"/>
          <w:cols w:space="720"/>
        </w:sectPr>
      </w:pPr>
    </w:p>
    <w:p w14:paraId="4DC8BC08" w14:textId="77777777" w:rsidR="00D26B43" w:rsidRDefault="00000000">
      <w:pPr>
        <w:spacing w:after="4091" w:line="259" w:lineRule="auto"/>
        <w:ind w:left="-115" w:right="-875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580DD5F7" wp14:editId="25D65294">
                <wp:extent cx="6572250" cy="6350"/>
                <wp:effectExtent l="0" t="0" r="0" b="0"/>
                <wp:docPr id="1937" name="Group 19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2250" cy="6350"/>
                          <a:chOff x="0" y="0"/>
                          <a:chExt cx="6572250" cy="6350"/>
                        </a:xfrm>
                      </wpg:grpSpPr>
                      <wps:wsp>
                        <wps:cNvPr id="227" name="Shape 227"/>
                        <wps:cNvSpPr/>
                        <wps:spPr>
                          <a:xfrm>
                            <a:off x="0" y="0"/>
                            <a:ext cx="65722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2250">
                                <a:moveTo>
                                  <a:pt x="0" y="0"/>
                                </a:moveTo>
                                <a:lnTo>
                                  <a:pt x="657225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0" y="0"/>
                            <a:ext cx="65722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2250">
                                <a:moveTo>
                                  <a:pt x="0" y="0"/>
                                </a:moveTo>
                                <a:lnTo>
                                  <a:pt x="657225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37" style="width:517.5pt;height:0.5pt;mso-position-horizontal-relative:char;mso-position-vertical-relative:line" coordsize="65722,63">
                <v:shape id="Shape 227" style="position:absolute;width:65722;height:0;left:0;top:0;" coordsize="6572250,0" path="m0,0l6572250,0">
                  <v:stroke weight="0.5pt" endcap="flat" joinstyle="miter" miterlimit="4" on="true" color="#c0c0c0"/>
                  <v:fill on="false" color="#000000" opacity="0"/>
                </v:shape>
                <v:shape id="Shape 228" style="position:absolute;width:65722;height:0;left:0;top:0;" coordsize="6572250,0" path="m0,0l6572250,0">
                  <v:stroke weight="0.5pt" endcap="flat" joinstyle="miter" miterlimit="4" on="true" color="#c0c0c0"/>
                  <v:fill on="false" color="#000000" opacity="0"/>
                </v:shape>
              </v:group>
            </w:pict>
          </mc:Fallback>
        </mc:AlternateContent>
      </w:r>
    </w:p>
    <w:p w14:paraId="28E254ED" w14:textId="77777777" w:rsidR="00D26B43" w:rsidRDefault="00000000">
      <w:pPr>
        <w:spacing w:after="3330" w:line="259" w:lineRule="auto"/>
        <w:ind w:left="8098" w:firstLine="0"/>
      </w:pPr>
      <w:r>
        <w:rPr>
          <w:i/>
        </w:rPr>
        <w:t xml:space="preserve">                      </w:t>
      </w:r>
    </w:p>
    <w:p w14:paraId="0DE0CFA8" w14:textId="77777777" w:rsidR="00D26B43" w:rsidRDefault="00000000">
      <w:pPr>
        <w:spacing w:after="4027" w:line="259" w:lineRule="auto"/>
        <w:ind w:left="0" w:right="-760" w:firstLine="0"/>
        <w:jc w:val="right"/>
      </w:pPr>
      <w:r>
        <w:rPr>
          <w:i/>
        </w:rPr>
        <w:t xml:space="preserve">  </w:t>
      </w:r>
    </w:p>
    <w:p w14:paraId="048B256B" w14:textId="77777777" w:rsidR="00D26B43" w:rsidRDefault="00000000">
      <w:pPr>
        <w:spacing w:after="0" w:line="259" w:lineRule="auto"/>
        <w:ind w:left="7985" w:right="-87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A2AB62F" wp14:editId="439BE850">
                <wp:extent cx="1428750" cy="6350"/>
                <wp:effectExtent l="0" t="0" r="0" b="0"/>
                <wp:docPr id="1938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8750" cy="6350"/>
                          <a:chOff x="0" y="0"/>
                          <a:chExt cx="1428750" cy="6350"/>
                        </a:xfrm>
                      </wpg:grpSpPr>
                      <wps:wsp>
                        <wps:cNvPr id="229" name="Shape 229"/>
                        <wps:cNvSpPr/>
                        <wps:spPr>
                          <a:xfrm>
                            <a:off x="0" y="0"/>
                            <a:ext cx="14287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750">
                                <a:moveTo>
                                  <a:pt x="0" y="0"/>
                                </a:moveTo>
                                <a:lnTo>
                                  <a:pt x="142875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38" style="width:112.5pt;height:0.5pt;mso-position-horizontal-relative:char;mso-position-vertical-relative:line" coordsize="14287,63">
                <v:shape id="Shape 229" style="position:absolute;width:14287;height:0;left:0;top:0;" coordsize="1428750,0" path="m0,0l1428750,0">
                  <v:stroke weight="0.5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</w:p>
    <w:p w14:paraId="692734FD" w14:textId="77777777" w:rsidR="00D26B43" w:rsidRDefault="00D26B43">
      <w:pPr>
        <w:sectPr w:rsidR="00D26B43">
          <w:pgSz w:w="12240" w:h="15840"/>
          <w:pgMar w:top="1440" w:right="1440" w:bottom="1440" w:left="1440" w:header="720" w:footer="720" w:gutter="0"/>
          <w:cols w:space="720"/>
        </w:sectPr>
      </w:pPr>
    </w:p>
    <w:p w14:paraId="2028B3D1" w14:textId="77777777" w:rsidR="00D26B43" w:rsidRDefault="00000000">
      <w:pPr>
        <w:spacing w:after="900" w:line="259" w:lineRule="auto"/>
        <w:ind w:left="-115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4F2C2A97" wp14:editId="6C6AC16A">
                <wp:extent cx="1181100" cy="6350"/>
                <wp:effectExtent l="0" t="0" r="0" b="0"/>
                <wp:docPr id="1927" name="Group 19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1100" cy="6350"/>
                          <a:chOff x="0" y="0"/>
                          <a:chExt cx="1181100" cy="6350"/>
                        </a:xfrm>
                      </wpg:grpSpPr>
                      <wps:wsp>
                        <wps:cNvPr id="233" name="Shape 233"/>
                        <wps:cNvSpPr/>
                        <wps:spPr>
                          <a:xfrm>
                            <a:off x="0" y="0"/>
                            <a:ext cx="1181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100">
                                <a:moveTo>
                                  <a:pt x="0" y="0"/>
                                </a:moveTo>
                                <a:lnTo>
                                  <a:pt x="118110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27" style="width:93pt;height:0.5pt;mso-position-horizontal-relative:char;mso-position-vertical-relative:line" coordsize="11811,63">
                <v:shape id="Shape 233" style="position:absolute;width:11811;height:0;left:0;top:0;" coordsize="1181100,0" path="m0,0l1181100,0">
                  <v:stroke weight="0.5pt" endcap="flat" joinstyle="miter" miterlimit="4" on="true" color="#c0c0c0"/>
                  <v:fill on="false" color="#000000" opacity="0"/>
                </v:shape>
              </v:group>
            </w:pict>
          </mc:Fallback>
        </mc:AlternateContent>
      </w:r>
    </w:p>
    <w:p w14:paraId="54870D99" w14:textId="77777777" w:rsidR="00D26B43" w:rsidRDefault="00000000">
      <w:pPr>
        <w:spacing w:after="595" w:line="259" w:lineRule="auto"/>
        <w:ind w:left="-115" w:right="-87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68AE230" wp14:editId="29142DD2">
                <wp:extent cx="6572250" cy="6350"/>
                <wp:effectExtent l="0" t="0" r="0" b="0"/>
                <wp:docPr id="1929" name="Group 19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2250" cy="6350"/>
                          <a:chOff x="0" y="0"/>
                          <a:chExt cx="6572250" cy="6350"/>
                        </a:xfrm>
                      </wpg:grpSpPr>
                      <wps:wsp>
                        <wps:cNvPr id="234" name="Shape 234"/>
                        <wps:cNvSpPr/>
                        <wps:spPr>
                          <a:xfrm>
                            <a:off x="0" y="0"/>
                            <a:ext cx="65722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2250">
                                <a:moveTo>
                                  <a:pt x="0" y="0"/>
                                </a:moveTo>
                                <a:lnTo>
                                  <a:pt x="657225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29" style="width:517.5pt;height:0.5pt;mso-position-horizontal-relative:char;mso-position-vertical-relative:line" coordsize="65722,63">
                <v:shape id="Shape 234" style="position:absolute;width:65722;height:0;left:0;top:0;" coordsize="6572250,0" path="m0,0l6572250,0">
                  <v:stroke weight="0.5pt" endcap="flat" joinstyle="miter" miterlimit="4" on="true" color="#c0c0c0"/>
                  <v:fill on="false" color="#000000" opacity="0"/>
                </v:shape>
              </v:group>
            </w:pict>
          </mc:Fallback>
        </mc:AlternateContent>
      </w:r>
    </w:p>
    <w:p w14:paraId="5C219B05" w14:textId="77777777" w:rsidR="00D26B43" w:rsidRDefault="00000000">
      <w:pPr>
        <w:spacing w:after="0" w:line="259" w:lineRule="auto"/>
        <w:ind w:left="-115" w:right="-87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62E97BA" wp14:editId="447F6428">
                <wp:extent cx="6572250" cy="6350"/>
                <wp:effectExtent l="0" t="0" r="0" b="0"/>
                <wp:docPr id="1931" name="Group 19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2250" cy="6350"/>
                          <a:chOff x="0" y="0"/>
                          <a:chExt cx="6572250" cy="6350"/>
                        </a:xfrm>
                      </wpg:grpSpPr>
                      <wps:wsp>
                        <wps:cNvPr id="235" name="Shape 235"/>
                        <wps:cNvSpPr/>
                        <wps:spPr>
                          <a:xfrm>
                            <a:off x="0" y="0"/>
                            <a:ext cx="65722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2250">
                                <a:moveTo>
                                  <a:pt x="0" y="0"/>
                                </a:moveTo>
                                <a:lnTo>
                                  <a:pt x="657225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31" style="width:517.5pt;height:0.5pt;mso-position-horizontal-relative:char;mso-position-vertical-relative:line" coordsize="65722,63">
                <v:shape id="Shape 235" style="position:absolute;width:65722;height:0;left:0;top:0;" coordsize="6572250,0" path="m0,0l6572250,0">
                  <v:stroke weight="0.5pt" endcap="flat" joinstyle="miter" miterlimit="4" on="true" color="#c0c0c0"/>
                  <v:fill on="false" color="#000000" opacity="0"/>
                </v:shape>
              </v:group>
            </w:pict>
          </mc:Fallback>
        </mc:AlternateContent>
      </w:r>
    </w:p>
    <w:sectPr w:rsidR="00D26B4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2D8C"/>
    <w:multiLevelType w:val="hybridMultilevel"/>
    <w:tmpl w:val="021C355C"/>
    <w:lvl w:ilvl="0" w:tplc="722ECDD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2615A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6AC35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A2E0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FABA8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B2367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B2207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0804E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92263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F070CBF"/>
    <w:multiLevelType w:val="hybridMultilevel"/>
    <w:tmpl w:val="3F5E7964"/>
    <w:lvl w:ilvl="0" w:tplc="4EDE030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1E335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68B53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C2616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A47C0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42A53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B6368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02E11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5A52A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22497103">
    <w:abstractNumId w:val="0"/>
  </w:num>
  <w:num w:numId="2" w16cid:durableId="1355308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B43"/>
    <w:rsid w:val="00721D6F"/>
    <w:rsid w:val="008B31A7"/>
    <w:rsid w:val="00D26B43"/>
    <w:rsid w:val="00F5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34EDC9"/>
  <w15:docId w15:val="{CFD0C761-5BDE-8D42-89D1-B73D9BEC8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0" w:line="249" w:lineRule="auto"/>
      <w:ind w:left="1870" w:hanging="10"/>
    </w:pPr>
    <w:rPr>
      <w:rFonts w:ascii="Garamond" w:eastAsia="Garamond" w:hAnsi="Garamond" w:cs="Garamond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v-eric-gordon-5442829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574</Words>
  <Characters>3274</Characters>
  <Application>Microsoft Office Word</Application>
  <DocSecurity>0</DocSecurity>
  <Lines>27</Lines>
  <Paragraphs>7</Paragraphs>
  <ScaleCrop>false</ScaleCrop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ERIC GORDON</dc:creator>
  <cp:keywords/>
  <cp:lastModifiedBy>V ERIC GORDON</cp:lastModifiedBy>
  <cp:revision>2</cp:revision>
  <dcterms:created xsi:type="dcterms:W3CDTF">2025-09-15T19:29:00Z</dcterms:created>
  <dcterms:modified xsi:type="dcterms:W3CDTF">2025-09-15T19:29:00Z</dcterms:modified>
</cp:coreProperties>
</file>